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545" w:rsidRDefault="005E0545" w:rsidP="005E0545">
      <w:pPr>
        <w:pStyle w:val="Normlnweb"/>
        <w:jc w:val="both"/>
      </w:pPr>
      <w:bookmarkStart w:id="0" w:name="_GoBack"/>
      <w:r>
        <w:rPr>
          <w:rStyle w:val="Zvraznn"/>
          <w:b/>
          <w:bCs/>
        </w:rPr>
        <w:t>SCHITEMAKER proti Nizozemí</w:t>
      </w:r>
    </w:p>
    <w:bookmarkEnd w:id="0"/>
    <w:p w:rsidR="005E0545" w:rsidRDefault="005E0545" w:rsidP="005E0545">
      <w:pPr>
        <w:pStyle w:val="Normlnweb"/>
        <w:jc w:val="both"/>
      </w:pPr>
      <w:r>
        <w:t>Rozhodnutí o nepřijatelnosti stížnosti ze dne 4. května 2010</w:t>
      </w:r>
    </w:p>
    <w:p w:rsidR="005E0545" w:rsidRDefault="005E0545" w:rsidP="005E0545">
      <w:pPr>
        <w:pStyle w:val="Normlnweb"/>
        <w:jc w:val="both"/>
      </w:pPr>
      <w:r>
        <w:rPr>
          <w:rStyle w:val="Siln"/>
        </w:rPr>
        <w:t>Snížení podpory v nezaměstnání v případě odmítnutí pracovního místa.</w:t>
      </w:r>
    </w:p>
    <w:p w:rsidR="005E0545" w:rsidRDefault="005E0545" w:rsidP="005E0545">
      <w:pPr>
        <w:pStyle w:val="Normlnweb"/>
        <w:jc w:val="both"/>
      </w:pPr>
      <w:r>
        <w:t>Stěžovatelka, profesí filozofka, byla od roku 1983 nezaměstnaná a pobírala příspěvek. Po změně legislativy byla informována, že její nárok na výplatu příspěvku bude nadále záviset na její ochotě přijmout „obecně přijatelné zaměstnání“, jinak bude částka, kterou pobírala, snížena.</w:t>
      </w:r>
    </w:p>
    <w:p w:rsidR="008B3DA0" w:rsidRDefault="005E0545" w:rsidP="005E0545">
      <w:pPr>
        <w:pStyle w:val="Normlnweb"/>
        <w:jc w:val="both"/>
      </w:pPr>
      <w:r>
        <w:t>Soud vyslovil názor, že pokud stát přijme nový systém sociálního zabezpečení, je zcela oprávněn stanovit podmínky pro přiznání sociálních dávek. Zejména podmínku, že dotčená osoba musí projevit úsilí, aby získala obecně akceptovatelné zaměstnání</w:t>
      </w:r>
      <w:r>
        <w:t>.</w:t>
      </w:r>
      <w:r>
        <w:t xml:space="preserve"> Soud ji nepovažoval za nerozumnou v rozporu s článkem 4 odst. 2 Úmluvy.</w:t>
      </w:r>
    </w:p>
    <w:sectPr w:rsidR="008B3D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545"/>
    <w:rsid w:val="005E0545"/>
    <w:rsid w:val="008B3D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E054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E0545"/>
    <w:rPr>
      <w:b/>
      <w:bCs/>
    </w:rPr>
  </w:style>
  <w:style w:type="character" w:styleId="Zvraznn">
    <w:name w:val="Emphasis"/>
    <w:basedOn w:val="Standardnpsmoodstavce"/>
    <w:uiPriority w:val="20"/>
    <w:qFormat/>
    <w:rsid w:val="005E05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E054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E0545"/>
    <w:rPr>
      <w:b/>
      <w:bCs/>
    </w:rPr>
  </w:style>
  <w:style w:type="character" w:styleId="Zvraznn">
    <w:name w:val="Emphasis"/>
    <w:basedOn w:val="Standardnpsmoodstavce"/>
    <w:uiPriority w:val="20"/>
    <w:qFormat/>
    <w:rsid w:val="005E05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23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648</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1</cp:revision>
  <dcterms:created xsi:type="dcterms:W3CDTF">2015-03-13T12:50:00Z</dcterms:created>
  <dcterms:modified xsi:type="dcterms:W3CDTF">2015-03-13T12:52:00Z</dcterms:modified>
</cp:coreProperties>
</file>