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D723" w14:textId="4B0F55EC" w:rsidR="00C02186" w:rsidRPr="002C078D" w:rsidRDefault="00015E68" w:rsidP="001951D8">
      <w:pPr>
        <w:jc w:val="center"/>
        <w:rPr>
          <w:b/>
          <w:bCs/>
          <w:sz w:val="48"/>
          <w:szCs w:val="48"/>
        </w:rPr>
      </w:pPr>
      <w:r w:rsidRPr="002C078D">
        <w:rPr>
          <w:b/>
          <w:bCs/>
          <w:sz w:val="48"/>
          <w:szCs w:val="48"/>
        </w:rPr>
        <w:t>REZERVAČNÍ FORMULÁŘ NA UBYTOVÁNÍ</w:t>
      </w:r>
    </w:p>
    <w:tbl>
      <w:tblPr>
        <w:tblStyle w:val="Mkatabulky"/>
        <w:tblpPr w:leftFromText="141" w:rightFromText="141" w:vertAnchor="text" w:horzAnchor="margin" w:tblpX="-284" w:tblpY="10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1578"/>
        <w:gridCol w:w="1134"/>
        <w:gridCol w:w="1426"/>
        <w:gridCol w:w="1125"/>
      </w:tblGrid>
      <w:tr w:rsidR="00015E68" w14:paraId="60AF130B" w14:textId="77777777" w:rsidTr="00015E68">
        <w:trPr>
          <w:trHeight w:val="851"/>
        </w:trPr>
        <w:tc>
          <w:tcPr>
            <w:tcW w:w="1259" w:type="dxa"/>
            <w:vMerge w:val="restart"/>
          </w:tcPr>
          <w:p w14:paraId="08171FE8" w14:textId="77777777" w:rsidR="00015E68" w:rsidRPr="00015E68" w:rsidRDefault="00015E68" w:rsidP="00015E68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br/>
            </w:r>
            <w:r w:rsidRPr="00015E68">
              <w:rPr>
                <w:b/>
                <w:bCs/>
                <w:color w:val="2F5496" w:themeColor="accent1" w:themeShade="BF"/>
                <w:sz w:val="24"/>
                <w:szCs w:val="24"/>
              </w:rPr>
              <w:t>Ceny pokojů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:</w:t>
            </w:r>
          </w:p>
        </w:tc>
        <w:tc>
          <w:tcPr>
            <w:tcW w:w="1578" w:type="dxa"/>
          </w:tcPr>
          <w:p w14:paraId="7A2FC4F2" w14:textId="77777777" w:rsidR="00015E68" w:rsidRPr="00015E68" w:rsidRDefault="00015E68" w:rsidP="00015E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5E68">
              <w:rPr>
                <w:b/>
                <w:bCs/>
                <w:color w:val="000000" w:themeColor="text1"/>
                <w:sz w:val="24"/>
                <w:szCs w:val="24"/>
              </w:rPr>
              <w:t>Jednolůžkový</w:t>
            </w:r>
            <w:r w:rsidRPr="00015E68">
              <w:rPr>
                <w:b/>
                <w:bCs/>
                <w:color w:val="000000" w:themeColor="text1"/>
                <w:sz w:val="24"/>
                <w:szCs w:val="24"/>
              </w:rPr>
              <w:br/>
              <w:t>Standard</w:t>
            </w:r>
          </w:p>
        </w:tc>
        <w:tc>
          <w:tcPr>
            <w:tcW w:w="1134" w:type="dxa"/>
          </w:tcPr>
          <w:p w14:paraId="15A36490" w14:textId="77777777" w:rsidR="00015E68" w:rsidRPr="00015E68" w:rsidRDefault="00015E68" w:rsidP="00015E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1 5</w:t>
            </w:r>
            <w:r w:rsidRPr="00015E68">
              <w:rPr>
                <w:b/>
                <w:bCs/>
                <w:color w:val="000000" w:themeColor="text1"/>
                <w:sz w:val="24"/>
                <w:szCs w:val="24"/>
              </w:rPr>
              <w:t>00 Kč</w:t>
            </w:r>
          </w:p>
        </w:tc>
        <w:tc>
          <w:tcPr>
            <w:tcW w:w="1426" w:type="dxa"/>
          </w:tcPr>
          <w:p w14:paraId="3855AA7A" w14:textId="77777777" w:rsidR="00015E68" w:rsidRPr="00015E68" w:rsidRDefault="00015E68" w:rsidP="00015E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5E68">
              <w:rPr>
                <w:b/>
                <w:bCs/>
                <w:color w:val="000000" w:themeColor="text1"/>
                <w:sz w:val="24"/>
                <w:szCs w:val="24"/>
              </w:rPr>
              <w:t>Dvojlůžkový</w:t>
            </w:r>
            <w:r w:rsidRPr="00015E68">
              <w:rPr>
                <w:b/>
                <w:bCs/>
                <w:color w:val="000000" w:themeColor="text1"/>
                <w:sz w:val="24"/>
                <w:szCs w:val="24"/>
              </w:rPr>
              <w:br/>
              <w:t>Standard</w:t>
            </w:r>
          </w:p>
        </w:tc>
        <w:tc>
          <w:tcPr>
            <w:tcW w:w="1125" w:type="dxa"/>
          </w:tcPr>
          <w:p w14:paraId="4979CCB5" w14:textId="77777777" w:rsidR="00015E68" w:rsidRPr="00015E68" w:rsidRDefault="00015E68" w:rsidP="00015E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1 8</w:t>
            </w:r>
            <w:r w:rsidRPr="00015E68">
              <w:rPr>
                <w:b/>
                <w:bCs/>
                <w:color w:val="000000" w:themeColor="text1"/>
                <w:sz w:val="24"/>
                <w:szCs w:val="24"/>
              </w:rPr>
              <w:t>00 Kč</w:t>
            </w:r>
          </w:p>
        </w:tc>
      </w:tr>
      <w:tr w:rsidR="00015E68" w14:paraId="3A3DD27E" w14:textId="77777777" w:rsidTr="00015E68">
        <w:tc>
          <w:tcPr>
            <w:tcW w:w="1259" w:type="dxa"/>
            <w:vMerge/>
          </w:tcPr>
          <w:p w14:paraId="377A7E4A" w14:textId="77777777" w:rsidR="00015E68" w:rsidRDefault="00015E68" w:rsidP="00015E68">
            <w:pPr>
              <w:rPr>
                <w:b/>
                <w:bCs/>
                <w:color w:val="2F5496" w:themeColor="accent1" w:themeShade="BF"/>
                <w:sz w:val="48"/>
                <w:szCs w:val="48"/>
              </w:rPr>
            </w:pPr>
          </w:p>
        </w:tc>
        <w:tc>
          <w:tcPr>
            <w:tcW w:w="1578" w:type="dxa"/>
          </w:tcPr>
          <w:p w14:paraId="714BA8EF" w14:textId="77777777" w:rsidR="00015E68" w:rsidRPr="00015E68" w:rsidRDefault="00015E68" w:rsidP="00015E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15E68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ednolůžkový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Executive</w:t>
            </w:r>
            <w:proofErr w:type="spellEnd"/>
          </w:p>
        </w:tc>
        <w:tc>
          <w:tcPr>
            <w:tcW w:w="1134" w:type="dxa"/>
          </w:tcPr>
          <w:p w14:paraId="7E9CC0AC" w14:textId="77777777" w:rsidR="00015E68" w:rsidRPr="00015E68" w:rsidRDefault="00015E68" w:rsidP="00015E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2 300 Kč</w:t>
            </w:r>
          </w:p>
        </w:tc>
        <w:tc>
          <w:tcPr>
            <w:tcW w:w="1426" w:type="dxa"/>
          </w:tcPr>
          <w:p w14:paraId="5E987D65" w14:textId="77777777" w:rsidR="00015E68" w:rsidRPr="00015E68" w:rsidRDefault="00015E68" w:rsidP="00015E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Dvojlůžkový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b/>
                <w:bCs/>
                <w:color w:val="000000" w:themeColor="text1"/>
                <w:sz w:val="24"/>
                <w:szCs w:val="24"/>
              </w:rPr>
              <w:t>Executive</w:t>
            </w:r>
            <w:proofErr w:type="spellEnd"/>
          </w:p>
        </w:tc>
        <w:tc>
          <w:tcPr>
            <w:tcW w:w="1125" w:type="dxa"/>
          </w:tcPr>
          <w:p w14:paraId="1B0F6FB9" w14:textId="77777777" w:rsidR="00015E68" w:rsidRPr="00015E68" w:rsidRDefault="00015E68" w:rsidP="00015E68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2 600 Kč</w:t>
            </w:r>
          </w:p>
        </w:tc>
      </w:tr>
    </w:tbl>
    <w:p w14:paraId="699BE16B" w14:textId="54A109AC" w:rsidR="00015E68" w:rsidRDefault="00015E68" w:rsidP="002C07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078D">
        <w:rPr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FEDAED9" wp14:editId="6C39B501">
            <wp:simplePos x="0" y="0"/>
            <wp:positionH relativeFrom="column">
              <wp:posOffset>4667250</wp:posOffset>
            </wp:positionH>
            <wp:positionV relativeFrom="page">
              <wp:posOffset>1447800</wp:posOffset>
            </wp:positionV>
            <wp:extent cx="857250" cy="99822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78D">
        <w:rPr>
          <w:b/>
          <w:bCs/>
          <w:noProof/>
          <w:color w:val="2F5496" w:themeColor="accent1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40C5BB" wp14:editId="725BC6F3">
            <wp:simplePos x="0" y="0"/>
            <wp:positionH relativeFrom="margin">
              <wp:align>right</wp:align>
            </wp:positionH>
            <wp:positionV relativeFrom="page">
              <wp:posOffset>1436370</wp:posOffset>
            </wp:positionV>
            <wp:extent cx="1074420" cy="1038225"/>
            <wp:effectExtent l="0" t="0" r="0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2C078D">
        <w:rPr>
          <w:b/>
          <w:bCs/>
          <w:color w:val="2F5496" w:themeColor="accent1" w:themeShade="BF"/>
          <w:sz w:val="36"/>
          <w:szCs w:val="36"/>
        </w:rPr>
        <w:t>Clarion</w:t>
      </w:r>
      <w:proofErr w:type="spellEnd"/>
      <w:r w:rsidRPr="002C078D">
        <w:rPr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2C078D">
        <w:rPr>
          <w:b/>
          <w:bCs/>
          <w:color w:val="2F5496" w:themeColor="accent1" w:themeShade="BF"/>
          <w:sz w:val="36"/>
          <w:szCs w:val="36"/>
        </w:rPr>
        <w:t>Congress</w:t>
      </w:r>
      <w:proofErr w:type="spellEnd"/>
      <w:r w:rsidRPr="002C078D">
        <w:rPr>
          <w:b/>
          <w:bCs/>
          <w:color w:val="2F5496" w:themeColor="accent1" w:themeShade="BF"/>
          <w:sz w:val="36"/>
          <w:szCs w:val="36"/>
        </w:rPr>
        <w:t xml:space="preserve"> Hotel Prague, 22.10.2021</w:t>
      </w:r>
    </w:p>
    <w:p w14:paraId="43189A41" w14:textId="77777777" w:rsidR="002C078D" w:rsidRDefault="002C078D" w:rsidP="00015E68">
      <w:pPr>
        <w:pStyle w:val="Bezmezer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5F02D0" w14:textId="40FCF38F" w:rsidR="00015E68" w:rsidRPr="001951D8" w:rsidRDefault="00015E68" w:rsidP="004910A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951D8">
        <w:rPr>
          <w:rFonts w:ascii="Times New Roman" w:hAnsi="Times New Roman" w:cs="Times New Roman"/>
          <w:i/>
          <w:sz w:val="20"/>
          <w:szCs w:val="20"/>
        </w:rPr>
        <w:t xml:space="preserve">Ceny jsou včetně bufetové snídaně, internetového připojení a 10 % DPH. Městský poplatek ve výši 21,- Kč/noc/osoba se hradí na místě. Všechny pokoje a všechny prostory hotelu jsou nekuřácké. Veškeré rezervace musí být garantovány kreditní kartou. Bezplatné storno rezervace je možné učinit do 18 hodin dva dny před příjezdem. Pozdní storno či </w:t>
      </w:r>
      <w:proofErr w:type="spellStart"/>
      <w:r w:rsidRPr="001951D8">
        <w:rPr>
          <w:rFonts w:ascii="Times New Roman" w:hAnsi="Times New Roman" w:cs="Times New Roman"/>
          <w:i/>
          <w:sz w:val="20"/>
          <w:szCs w:val="20"/>
        </w:rPr>
        <w:t>nedojezd</w:t>
      </w:r>
      <w:proofErr w:type="spellEnd"/>
      <w:r w:rsidRPr="001951D8">
        <w:rPr>
          <w:rFonts w:ascii="Times New Roman" w:hAnsi="Times New Roman" w:cs="Times New Roman"/>
          <w:i/>
          <w:sz w:val="20"/>
          <w:szCs w:val="20"/>
        </w:rPr>
        <w:t xml:space="preserve"> bude účtován ve výši 1. noci rezervace.</w:t>
      </w:r>
    </w:p>
    <w:p w14:paraId="28FBA16F" w14:textId="2FB88FE8" w:rsidR="00015E68" w:rsidRPr="004910AC" w:rsidRDefault="00015E68" w:rsidP="004910A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51D8">
        <w:rPr>
          <w:rFonts w:ascii="Times New Roman" w:hAnsi="Times New Roman" w:cs="Times New Roman"/>
          <w:i/>
          <w:sz w:val="20"/>
          <w:szCs w:val="20"/>
        </w:rPr>
        <w:t xml:space="preserve">Hosté budou muset akceptovat aktuálně platná hygienická opatření, jimiž v tuto chvíli jsou: buď nahlédnutí do </w:t>
      </w:r>
      <w:proofErr w:type="spellStart"/>
      <w:r w:rsidRPr="001951D8">
        <w:rPr>
          <w:rFonts w:ascii="Times New Roman" w:hAnsi="Times New Roman" w:cs="Times New Roman"/>
          <w:i/>
          <w:sz w:val="20"/>
          <w:szCs w:val="20"/>
        </w:rPr>
        <w:t>covid</w:t>
      </w:r>
      <w:proofErr w:type="spellEnd"/>
      <w:r w:rsidRPr="001951D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951D8">
        <w:rPr>
          <w:rFonts w:ascii="Times New Roman" w:hAnsi="Times New Roman" w:cs="Times New Roman"/>
          <w:i/>
          <w:sz w:val="20"/>
          <w:szCs w:val="20"/>
        </w:rPr>
        <w:t>passu</w:t>
      </w:r>
      <w:proofErr w:type="spellEnd"/>
      <w:r w:rsidRPr="001951D8">
        <w:rPr>
          <w:rFonts w:ascii="Times New Roman" w:hAnsi="Times New Roman" w:cs="Times New Roman"/>
          <w:i/>
          <w:sz w:val="20"/>
          <w:szCs w:val="20"/>
        </w:rPr>
        <w:t xml:space="preserve">, potvrzení o provedení </w:t>
      </w:r>
      <w:r w:rsidR="00F35BEE">
        <w:rPr>
          <w:rFonts w:ascii="Times New Roman" w:hAnsi="Times New Roman" w:cs="Times New Roman"/>
          <w:i/>
          <w:sz w:val="20"/>
          <w:szCs w:val="20"/>
        </w:rPr>
        <w:t>PCR</w:t>
      </w:r>
      <w:r w:rsidRPr="001951D8">
        <w:rPr>
          <w:rFonts w:ascii="Times New Roman" w:hAnsi="Times New Roman" w:cs="Times New Roman"/>
          <w:i/>
          <w:sz w:val="20"/>
          <w:szCs w:val="20"/>
        </w:rPr>
        <w:t xml:space="preserve"> či antigenního testu nebo poskytnutí čestného prohlášení o provedení testu. Hotel rovněž disponuje pro případ potřeby </w:t>
      </w:r>
      <w:proofErr w:type="spellStart"/>
      <w:r w:rsidRPr="001951D8">
        <w:rPr>
          <w:rFonts w:ascii="Times New Roman" w:hAnsi="Times New Roman" w:cs="Times New Roman"/>
          <w:i/>
          <w:sz w:val="20"/>
          <w:szCs w:val="20"/>
        </w:rPr>
        <w:t>samotestovacími</w:t>
      </w:r>
      <w:proofErr w:type="spellEnd"/>
      <w:r w:rsidRPr="001951D8">
        <w:rPr>
          <w:rFonts w:ascii="Times New Roman" w:hAnsi="Times New Roman" w:cs="Times New Roman"/>
          <w:i/>
          <w:sz w:val="20"/>
          <w:szCs w:val="20"/>
        </w:rPr>
        <w:t xml:space="preserve"> sadami.</w:t>
      </w:r>
    </w:p>
    <w:p w14:paraId="72C53B04" w14:textId="77777777" w:rsidR="004910AC" w:rsidRDefault="004910AC" w:rsidP="004910AC">
      <w:pPr>
        <w:pStyle w:val="Bezmezer"/>
        <w:ind w:left="360"/>
        <w:jc w:val="both"/>
        <w:rPr>
          <w:b/>
          <w:bCs/>
          <w:color w:val="171717" w:themeColor="background2" w:themeShade="1A"/>
          <w:sz w:val="28"/>
          <w:szCs w:val="28"/>
        </w:rPr>
      </w:pPr>
    </w:p>
    <w:p w14:paraId="5FF2AA69" w14:textId="10AE70C5" w:rsidR="004910AC" w:rsidRPr="002C078D" w:rsidRDefault="002334A6" w:rsidP="004910AC">
      <w:pPr>
        <w:pStyle w:val="Bezmezer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b/>
          <w:bCs/>
          <w:noProof/>
          <w:color w:val="E7E6E6" w:themeColor="backgroun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4D3D3" wp14:editId="73B75430">
                <wp:simplePos x="0" y="0"/>
                <wp:positionH relativeFrom="column">
                  <wp:posOffset>-57480</wp:posOffset>
                </wp:positionH>
                <wp:positionV relativeFrom="paragraph">
                  <wp:posOffset>231241</wp:posOffset>
                </wp:positionV>
                <wp:extent cx="6871868" cy="763677"/>
                <wp:effectExtent l="19050" t="19050" r="43815" b="368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868" cy="76367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C5393" id="Obdélník 6" o:spid="_x0000_s1026" style="position:absolute;margin-left:-4.55pt;margin-top:18.2pt;width:541.1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" filled="f" strokecolor="#a8d08d [1945]" strokeweight="4.5pt"/>
            </w:pict>
          </mc:Fallback>
        </mc:AlternateContent>
      </w:r>
      <w:r w:rsidR="004910AC" w:rsidRPr="00E22C98">
        <w:rPr>
          <w:b/>
          <w:bCs/>
          <w:color w:val="171717" w:themeColor="background2" w:themeShade="1A"/>
          <w:sz w:val="28"/>
          <w:szCs w:val="28"/>
        </w:rPr>
        <w:t>Rezervační formulář na ubytování s heslem „8. sněm ČAK“ zasílejte:</w:t>
      </w:r>
    </w:p>
    <w:p w14:paraId="4B344388" w14:textId="5CE00473" w:rsidR="004910AC" w:rsidRDefault="002334A6" w:rsidP="004910AC">
      <w:pPr>
        <w:pStyle w:val="Bezmezer"/>
        <w:jc w:val="both"/>
        <w:rPr>
          <w:color w:val="171717" w:themeColor="background2" w:themeShade="1A"/>
          <w:sz w:val="24"/>
          <w:szCs w:val="24"/>
        </w:rPr>
      </w:pPr>
      <w:r>
        <w:rPr>
          <w:b/>
          <w:bCs/>
          <w:color w:val="171717" w:themeColor="background2" w:themeShade="1A"/>
          <w:sz w:val="28"/>
          <w:szCs w:val="28"/>
        </w:rPr>
        <w:t xml:space="preserve">  </w:t>
      </w:r>
      <w:r w:rsidR="00E22C98" w:rsidRPr="00E22C98">
        <w:rPr>
          <w:b/>
          <w:bCs/>
          <w:color w:val="171717" w:themeColor="background2" w:themeShade="1A"/>
          <w:sz w:val="24"/>
          <w:szCs w:val="24"/>
        </w:rPr>
        <w:t>POŠTOU</w:t>
      </w:r>
      <w:r w:rsidR="00E22C98">
        <w:rPr>
          <w:b/>
          <w:bCs/>
          <w:color w:val="171717" w:themeColor="background2" w:themeShade="1A"/>
          <w:sz w:val="28"/>
          <w:szCs w:val="28"/>
        </w:rPr>
        <w:t xml:space="preserve">: </w:t>
      </w:r>
      <w:r w:rsidR="00E22C98" w:rsidRPr="00E22C98">
        <w:rPr>
          <w:color w:val="171717" w:themeColor="background2" w:themeShade="1A"/>
          <w:sz w:val="24"/>
          <w:szCs w:val="24"/>
        </w:rPr>
        <w:t xml:space="preserve">rezervační </w:t>
      </w:r>
      <w:r w:rsidR="00E22C98">
        <w:rPr>
          <w:color w:val="171717" w:themeColor="background2" w:themeShade="1A"/>
          <w:sz w:val="24"/>
          <w:szCs w:val="24"/>
        </w:rPr>
        <w:t xml:space="preserve">oddělení </w:t>
      </w:r>
      <w:proofErr w:type="spellStart"/>
      <w:r w:rsidR="00E22C98">
        <w:rPr>
          <w:color w:val="171717" w:themeColor="background2" w:themeShade="1A"/>
          <w:sz w:val="24"/>
          <w:szCs w:val="24"/>
        </w:rPr>
        <w:t>Clarion</w:t>
      </w:r>
      <w:proofErr w:type="spellEnd"/>
      <w:r w:rsidR="00E22C98">
        <w:rPr>
          <w:color w:val="171717" w:themeColor="background2" w:themeShade="1A"/>
          <w:sz w:val="24"/>
          <w:szCs w:val="24"/>
        </w:rPr>
        <w:t xml:space="preserve"> </w:t>
      </w:r>
      <w:proofErr w:type="spellStart"/>
      <w:r w:rsidR="00E22C98">
        <w:rPr>
          <w:color w:val="171717" w:themeColor="background2" w:themeShade="1A"/>
          <w:sz w:val="24"/>
          <w:szCs w:val="24"/>
        </w:rPr>
        <w:t>Congress</w:t>
      </w:r>
      <w:proofErr w:type="spellEnd"/>
      <w:r w:rsidR="00E22C98">
        <w:rPr>
          <w:color w:val="171717" w:themeColor="background2" w:themeShade="1A"/>
          <w:sz w:val="24"/>
          <w:szCs w:val="24"/>
        </w:rPr>
        <w:t xml:space="preserve"> Hotel Prague, Freyova 33, Praha 9 – Vysočany, 190 00</w:t>
      </w:r>
      <w:r w:rsidR="00E22C98">
        <w:rPr>
          <w:color w:val="171717" w:themeColor="background2" w:themeShade="1A"/>
          <w:sz w:val="24"/>
          <w:szCs w:val="24"/>
        </w:rPr>
        <w:br/>
        <w:t xml:space="preserve">  </w:t>
      </w:r>
      <w:r w:rsidR="00E22C98" w:rsidRPr="00E22C98">
        <w:rPr>
          <w:b/>
          <w:bCs/>
          <w:color w:val="171717" w:themeColor="background2" w:themeShade="1A"/>
          <w:sz w:val="24"/>
          <w:szCs w:val="24"/>
        </w:rPr>
        <w:t>E-MAILEM</w:t>
      </w:r>
      <w:r w:rsidR="00E22C98">
        <w:rPr>
          <w:color w:val="171717" w:themeColor="background2" w:themeShade="1A"/>
          <w:sz w:val="24"/>
          <w:szCs w:val="24"/>
        </w:rPr>
        <w:t>:</w:t>
      </w:r>
      <w:r w:rsidR="004910AC">
        <w:rPr>
          <w:color w:val="171717" w:themeColor="background2" w:themeShade="1A"/>
          <w:sz w:val="24"/>
          <w:szCs w:val="24"/>
        </w:rPr>
        <w:t xml:space="preserve"> </w:t>
      </w:r>
      <w:hyperlink r:id="rId9" w:history="1">
        <w:r w:rsidR="004910AC" w:rsidRPr="004E4B73">
          <w:rPr>
            <w:rStyle w:val="Hypertextovodkaz"/>
            <w:b/>
            <w:bCs/>
            <w:sz w:val="24"/>
            <w:szCs w:val="24"/>
          </w:rPr>
          <w:t>room.events@clarion-hotels.cz</w:t>
        </w:r>
      </w:hyperlink>
      <w:r w:rsidR="004910AC">
        <w:rPr>
          <w:b/>
          <w:bCs/>
          <w:sz w:val="24"/>
          <w:szCs w:val="24"/>
        </w:rPr>
        <w:t>, nebo prostřednictvím tohoto linku:</w:t>
      </w:r>
      <w:r w:rsidR="004910AC">
        <w:rPr>
          <w:color w:val="171717" w:themeColor="background2" w:themeShade="1A"/>
          <w:sz w:val="24"/>
          <w:szCs w:val="24"/>
        </w:rPr>
        <w:t xml:space="preserve"> </w:t>
      </w:r>
      <w:hyperlink r:id="rId10" w:history="1">
        <w:r w:rsidRPr="002334A6">
          <w:rPr>
            <w:rStyle w:val="Hypertextovodkaz"/>
            <w:b/>
            <w:bCs/>
            <w:sz w:val="24"/>
            <w:szCs w:val="24"/>
          </w:rPr>
          <w:t>8. SNĚM ČAK - pokoje</w:t>
        </w:r>
      </w:hyperlink>
      <w:r w:rsidR="00E22C98">
        <w:rPr>
          <w:color w:val="171717" w:themeColor="background2" w:themeShade="1A"/>
          <w:sz w:val="24"/>
          <w:szCs w:val="24"/>
        </w:rPr>
        <w:br/>
        <w:t xml:space="preserve">  </w:t>
      </w:r>
      <w:r w:rsidR="00E22C98" w:rsidRPr="00E22C98">
        <w:rPr>
          <w:b/>
          <w:bCs/>
          <w:color w:val="171717" w:themeColor="background2" w:themeShade="1A"/>
          <w:sz w:val="24"/>
          <w:szCs w:val="24"/>
        </w:rPr>
        <w:t>TELEFONICKY</w:t>
      </w:r>
      <w:r w:rsidR="00E22C98">
        <w:rPr>
          <w:color w:val="171717" w:themeColor="background2" w:themeShade="1A"/>
          <w:sz w:val="24"/>
          <w:szCs w:val="24"/>
        </w:rPr>
        <w:t xml:space="preserve"> si můžete ubytování rezervovat na: +420 211 131 117 – 120 (uveďte heslo „8. sněm ČAK“</w:t>
      </w:r>
      <w:r w:rsidR="00F35BEE">
        <w:rPr>
          <w:color w:val="171717" w:themeColor="background2" w:themeShade="1A"/>
          <w:sz w:val="24"/>
          <w:szCs w:val="24"/>
        </w:rPr>
        <w:t>)</w:t>
      </w:r>
      <w:r>
        <w:rPr>
          <w:color w:val="171717" w:themeColor="background2" w:themeShade="1A"/>
          <w:sz w:val="24"/>
          <w:szCs w:val="24"/>
        </w:rPr>
        <w:br/>
      </w:r>
    </w:p>
    <w:p w14:paraId="541E00F6" w14:textId="19179C80" w:rsidR="00E22C98" w:rsidRPr="00E22C98" w:rsidRDefault="002334A6" w:rsidP="00E232D4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1E2CE3E" wp14:editId="39DBA37B">
            <wp:simplePos x="0" y="0"/>
            <wp:positionH relativeFrom="margin">
              <wp:align>left</wp:align>
            </wp:positionH>
            <wp:positionV relativeFrom="margin">
              <wp:posOffset>4457345</wp:posOffset>
            </wp:positionV>
            <wp:extent cx="245110" cy="245110"/>
            <wp:effectExtent l="38100" t="0" r="0" b="2540"/>
            <wp:wrapThrough wrapText="bothSides">
              <wp:wrapPolygon edited="0">
                <wp:start x="26058" y="10107"/>
                <wp:lineTo x="19644" y="-296"/>
                <wp:lineTo x="11182" y="-3477"/>
                <wp:lineTo x="6654" y="1482"/>
                <wp:lineTo x="7300" y="15712"/>
                <wp:lineTo x="11126" y="21480"/>
                <wp:lineTo x="19266" y="17545"/>
                <wp:lineTo x="26058" y="10107"/>
              </wp:wrapPolygon>
            </wp:wrapThrough>
            <wp:docPr id="5" name="Grafický objekt 5" descr="Nůžky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Nůžky se souvislou výplní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655955">
                      <a:off x="0" y="0"/>
                      <a:ext cx="24511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78D">
        <w:rPr>
          <w:rFonts w:cstheme="minorHAnsi"/>
          <w:b/>
          <w:sz w:val="32"/>
          <w:szCs w:val="32"/>
        </w:rPr>
        <w:t>-------------------------------------------------------------------------------------------------</w:t>
      </w:r>
      <w:r w:rsidR="002C078D">
        <w:rPr>
          <w:rFonts w:cstheme="minorHAnsi"/>
          <w:b/>
          <w:sz w:val="32"/>
          <w:szCs w:val="32"/>
        </w:rPr>
        <w:br/>
      </w:r>
      <w:r w:rsidR="00E22C98" w:rsidRPr="002C4AAB">
        <w:rPr>
          <w:rFonts w:cstheme="minorHAnsi"/>
          <w:b/>
          <w:sz w:val="32"/>
          <w:szCs w:val="32"/>
        </w:rPr>
        <w:t xml:space="preserve">Objednávám si závazně ubytování u příležitosti </w:t>
      </w:r>
      <w:r w:rsidR="004910AC">
        <w:rPr>
          <w:rFonts w:cstheme="minorHAnsi"/>
          <w:b/>
          <w:sz w:val="32"/>
          <w:szCs w:val="32"/>
        </w:rPr>
        <w:t>8</w:t>
      </w:r>
      <w:r w:rsidR="00E22C98" w:rsidRPr="002C4AAB">
        <w:rPr>
          <w:rFonts w:cstheme="minorHAnsi"/>
          <w:b/>
          <w:sz w:val="32"/>
          <w:szCs w:val="32"/>
        </w:rPr>
        <w:t>. sněmu ČAK: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8618"/>
      </w:tblGrid>
      <w:tr w:rsidR="002C4AAB" w14:paraId="3E1FF61F" w14:textId="77777777" w:rsidTr="002C078D">
        <w:trPr>
          <w:trHeight w:val="33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F5A10" w14:textId="77777777" w:rsidR="002C4AAB" w:rsidRDefault="002C4AAB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 w:rsidRPr="002C4AAB">
              <w:rPr>
                <w:rFonts w:cstheme="minorHAnsi"/>
                <w:b/>
                <w:bCs/>
                <w:sz w:val="24"/>
                <w:szCs w:val="24"/>
              </w:rPr>
              <w:t>Jméno a příjmení:</w:t>
            </w:r>
            <w:r w:rsidRPr="00E22C9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618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1F5FED51" w14:textId="3D76664D" w:rsidR="002C4AAB" w:rsidRDefault="002C4AAB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17C06D" w14:textId="43F27668" w:rsidR="00E22C98" w:rsidRPr="00E22C98" w:rsidRDefault="00E22C98" w:rsidP="00E22C98">
      <w:pPr>
        <w:pStyle w:val="Bezmezer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-142" w:type="dxa"/>
        <w:tblLook w:val="04A0" w:firstRow="1" w:lastRow="0" w:firstColumn="1" w:lastColumn="0" w:noHBand="0" w:noVBand="1"/>
      </w:tblPr>
      <w:tblGrid>
        <w:gridCol w:w="1135"/>
        <w:gridCol w:w="1842"/>
        <w:gridCol w:w="1980"/>
        <w:gridCol w:w="1848"/>
        <w:gridCol w:w="2976"/>
        <w:gridCol w:w="817"/>
      </w:tblGrid>
      <w:tr w:rsidR="001C68A9" w14:paraId="46DD16B5" w14:textId="77777777" w:rsidTr="001C68A9">
        <w:trPr>
          <w:trHeight w:val="398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4C0ED" w14:textId="6639B68E" w:rsidR="002C4AAB" w:rsidRPr="001C68A9" w:rsidRDefault="001C68A9" w:rsidP="00E22C98">
            <w:pPr>
              <w:pStyle w:val="Bezmez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C68A9">
              <w:rPr>
                <w:rFonts w:cstheme="minorHAnsi"/>
                <w:b/>
                <w:bCs/>
                <w:sz w:val="24"/>
                <w:szCs w:val="24"/>
              </w:rPr>
              <w:t>Příjezd: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49F9C0" w14:textId="77777777" w:rsidR="002C4AAB" w:rsidRDefault="002C4AAB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EF052" w14:textId="706DC7B8" w:rsidR="002C4AAB" w:rsidRPr="001C68A9" w:rsidRDefault="001C68A9" w:rsidP="00E22C98">
            <w:pPr>
              <w:pStyle w:val="Bezmez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</w:t>
            </w:r>
            <w:r w:rsidRPr="001C68A9">
              <w:rPr>
                <w:rFonts w:cstheme="minorHAnsi"/>
                <w:b/>
                <w:bCs/>
                <w:sz w:val="24"/>
                <w:szCs w:val="24"/>
              </w:rPr>
              <w:t>Odjezd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56751F" w14:textId="77777777" w:rsidR="002C4AAB" w:rsidRDefault="002C4AAB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8166D" w14:textId="4BD54448" w:rsidR="002C4AAB" w:rsidRDefault="001C68A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Pr="001C68A9">
              <w:rPr>
                <w:rFonts w:cstheme="minorHAnsi"/>
                <w:b/>
                <w:bCs/>
                <w:sz w:val="24"/>
                <w:szCs w:val="24"/>
              </w:rPr>
              <w:t>Počet pokojů: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8E15095" w14:textId="77777777" w:rsidR="002C4AAB" w:rsidRDefault="002C4AAB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03DCE06" w14:textId="77777777" w:rsidR="00E22C98" w:rsidRPr="00E22C98" w:rsidRDefault="00E22C98" w:rsidP="00E22C98">
      <w:pPr>
        <w:pStyle w:val="Bezmezer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10627" w:type="dxa"/>
        <w:tblInd w:w="-142" w:type="dxa"/>
        <w:tblLook w:val="04A0" w:firstRow="1" w:lastRow="0" w:firstColumn="1" w:lastColumn="0" w:noHBand="0" w:noVBand="1"/>
      </w:tblPr>
      <w:tblGrid>
        <w:gridCol w:w="2689"/>
        <w:gridCol w:w="425"/>
        <w:gridCol w:w="3402"/>
        <w:gridCol w:w="430"/>
        <w:gridCol w:w="3681"/>
      </w:tblGrid>
      <w:tr w:rsidR="001C68A9" w14:paraId="6059CA47" w14:textId="77777777" w:rsidTr="00C7492A">
        <w:tc>
          <w:tcPr>
            <w:tcW w:w="26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7A9C1" w14:textId="5F2112F5" w:rsidR="001C68A9" w:rsidRDefault="001C68A9" w:rsidP="004C3154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4C3154">
              <w:rPr>
                <w:rFonts w:cstheme="minorHAnsi"/>
                <w:b/>
                <w:bCs/>
                <w:sz w:val="24"/>
                <w:szCs w:val="24"/>
              </w:rPr>
              <w:t>Typ pokoje:</w:t>
            </w:r>
            <w:r w:rsidRPr="004C315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4C3154">
              <w:rPr>
                <w:rFonts w:cstheme="minorHAnsi"/>
                <w:sz w:val="18"/>
                <w:szCs w:val="18"/>
              </w:rPr>
              <w:t>(zvolenou variantu zaškrtněte)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D844CE" w14:textId="77777777" w:rsidR="001C68A9" w:rsidRDefault="001C68A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57B1" w14:textId="6EE0AFA4" w:rsidR="001C68A9" w:rsidRDefault="004C3154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Jednolůžkový Standard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B351EBA" w14:textId="77777777" w:rsidR="001C68A9" w:rsidRDefault="001C68A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8C852" w14:textId="393DB588" w:rsidR="001C68A9" w:rsidRDefault="004C3154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Dvojlůžkový Standard</w:t>
            </w:r>
          </w:p>
        </w:tc>
      </w:tr>
      <w:tr w:rsidR="001C68A9" w14:paraId="7C868863" w14:textId="77777777" w:rsidTr="00C7492A">
        <w:trPr>
          <w:trHeight w:val="228"/>
        </w:trPr>
        <w:tc>
          <w:tcPr>
            <w:tcW w:w="26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1F37C" w14:textId="77777777" w:rsidR="001C68A9" w:rsidRDefault="001C68A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18D6D941" w14:textId="77777777" w:rsidR="001C68A9" w:rsidRDefault="001C68A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595A2C" w14:textId="77777777" w:rsidR="001C68A9" w:rsidRDefault="001C68A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</w:tcPr>
          <w:p w14:paraId="4FE50F5E" w14:textId="77777777" w:rsidR="001C68A9" w:rsidRDefault="001C68A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18B6AA2" w14:textId="77777777" w:rsidR="001C68A9" w:rsidRDefault="001C68A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492A" w14:paraId="104B1CB0" w14:textId="77777777" w:rsidTr="00C7492A">
        <w:tc>
          <w:tcPr>
            <w:tcW w:w="26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B3F5E" w14:textId="77777777" w:rsidR="001C68A9" w:rsidRDefault="001C68A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2AC74D" w14:textId="77777777" w:rsidR="001C68A9" w:rsidRDefault="001C68A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C99C2" w14:textId="2973F66E" w:rsidR="001C68A9" w:rsidRDefault="004C3154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Jednolůžkový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Executive</w:t>
            </w:r>
            <w:proofErr w:type="spellEnd"/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137794" w14:textId="77777777" w:rsidR="001C68A9" w:rsidRDefault="001C68A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F22E9" w14:textId="7FEE5C3F" w:rsidR="001C68A9" w:rsidRDefault="004C3154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Dvojlůžkový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Executive</w:t>
            </w:r>
            <w:proofErr w:type="spellEnd"/>
          </w:p>
        </w:tc>
      </w:tr>
    </w:tbl>
    <w:p w14:paraId="2E15670A" w14:textId="5C968ED0" w:rsidR="00E22C98" w:rsidRPr="00E22C98" w:rsidRDefault="00E22C98" w:rsidP="00E22C98">
      <w:pPr>
        <w:pStyle w:val="Bezmezer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2118"/>
        <w:gridCol w:w="5395"/>
        <w:gridCol w:w="279"/>
        <w:gridCol w:w="1002"/>
        <w:gridCol w:w="1809"/>
      </w:tblGrid>
      <w:tr w:rsidR="00C7492A" w14:paraId="3C67FF4B" w14:textId="77777777" w:rsidTr="00356459">
        <w:trPr>
          <w:trHeight w:val="192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7D483" w14:textId="035B7AEA" w:rsidR="00C7492A" w:rsidRPr="00C7492A" w:rsidRDefault="00C7492A" w:rsidP="00E22C98">
            <w:pPr>
              <w:pStyle w:val="Bezmez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492A">
              <w:rPr>
                <w:rFonts w:cstheme="minorHAnsi"/>
                <w:b/>
                <w:bCs/>
                <w:sz w:val="24"/>
                <w:szCs w:val="24"/>
              </w:rPr>
              <w:t>Společnost/plátce: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50528C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2A59F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B9E19" w14:textId="58244319" w:rsidR="00C7492A" w:rsidRPr="00C7492A" w:rsidRDefault="00C7492A" w:rsidP="00E22C98">
            <w:pPr>
              <w:pStyle w:val="Bezmez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492A">
              <w:rPr>
                <w:rFonts w:cstheme="minorHAnsi"/>
                <w:b/>
                <w:bCs/>
                <w:sz w:val="24"/>
                <w:szCs w:val="24"/>
              </w:rPr>
              <w:t>Datum: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526D0BBC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492A" w14:paraId="6D595177" w14:textId="77777777" w:rsidTr="00356459">
        <w:trPr>
          <w:trHeight w:val="116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7CB9AB79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428E1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04ACB4F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13D8B" w14:textId="4AC8B168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2D670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492A" w14:paraId="49C13DFE" w14:textId="77777777" w:rsidTr="00356459">
        <w:trPr>
          <w:trHeight w:val="267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26B6" w14:textId="3F0B0EA5" w:rsidR="00C7492A" w:rsidRPr="00C7492A" w:rsidRDefault="00C7492A" w:rsidP="00E22C98">
            <w:pPr>
              <w:pStyle w:val="Bezmez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492A">
              <w:rPr>
                <w:rFonts w:cstheme="minorHAns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B4DDEC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1B49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5" w:themeFillTint="66"/>
          </w:tcPr>
          <w:p w14:paraId="127FBEA3" w14:textId="349A3A0F" w:rsidR="00C7492A" w:rsidRPr="001951D8" w:rsidRDefault="001951D8" w:rsidP="00E22C98">
            <w:pPr>
              <w:pStyle w:val="Bezmez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C7492A" w:rsidRPr="001951D8">
              <w:rPr>
                <w:rFonts w:cstheme="minorHAnsi"/>
                <w:b/>
                <w:bCs/>
                <w:sz w:val="24"/>
                <w:szCs w:val="24"/>
              </w:rPr>
              <w:t>Podpis:</w:t>
            </w:r>
          </w:p>
        </w:tc>
      </w:tr>
      <w:tr w:rsidR="00C7492A" w14:paraId="2F200AC6" w14:textId="77777777" w:rsidTr="00356459">
        <w:trPr>
          <w:trHeight w:val="254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5741DC1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63ED8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129D4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19BBFF5" w14:textId="5E97C443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492A" w14:paraId="0255B73D" w14:textId="77777777" w:rsidTr="00356459">
        <w:trPr>
          <w:trHeight w:val="254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A0F90" w14:textId="18E13B14" w:rsidR="00C7492A" w:rsidRPr="00C7492A" w:rsidRDefault="00C7492A" w:rsidP="00E22C98">
            <w:pPr>
              <w:pStyle w:val="Bezmez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492A">
              <w:rPr>
                <w:rFonts w:cstheme="minorHAnsi"/>
                <w:b/>
                <w:bCs/>
                <w:sz w:val="24"/>
                <w:szCs w:val="24"/>
              </w:rPr>
              <w:t>Tel./fax: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3440C02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1A1EA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7CA98D4" w14:textId="7AF764A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492A" w14:paraId="1A5563AB" w14:textId="77777777" w:rsidTr="00356459">
        <w:trPr>
          <w:trHeight w:val="254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2D6357CF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95" w:type="dxa"/>
            <w:tcBorders>
              <w:left w:val="nil"/>
              <w:bottom w:val="single" w:sz="4" w:space="0" w:color="auto"/>
              <w:right w:val="nil"/>
            </w:tcBorders>
          </w:tcPr>
          <w:p w14:paraId="572C5FF7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4CD13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790A4712" w14:textId="18271C69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492A" w14:paraId="579AC9D4" w14:textId="77777777" w:rsidTr="00356459">
        <w:trPr>
          <w:trHeight w:val="254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D60C6" w14:textId="5E90AC2D" w:rsidR="00C7492A" w:rsidRPr="00C7492A" w:rsidRDefault="00C7492A" w:rsidP="00E22C98">
            <w:pPr>
              <w:pStyle w:val="Bezmez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7492A">
              <w:rPr>
                <w:rFonts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D67AF9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D46EC" w14:textId="77777777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6D1EF49B" w14:textId="62196B18" w:rsidR="00C7492A" w:rsidRDefault="00C7492A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2E308C6" w14:textId="77777777" w:rsidR="001951D8" w:rsidRDefault="001951D8" w:rsidP="00E22C98">
      <w:pPr>
        <w:pStyle w:val="Bezmezer"/>
        <w:jc w:val="both"/>
        <w:rPr>
          <w:rFonts w:cstheme="minorHAnsi"/>
          <w:b/>
          <w:sz w:val="24"/>
          <w:szCs w:val="24"/>
        </w:rPr>
      </w:pPr>
    </w:p>
    <w:p w14:paraId="79B603A6" w14:textId="485BFEB1" w:rsidR="00E22C98" w:rsidRPr="00356459" w:rsidRDefault="00E22C98" w:rsidP="00356459">
      <w:pPr>
        <w:pStyle w:val="Bezmezer"/>
        <w:rPr>
          <w:rFonts w:cstheme="minorHAnsi"/>
          <w:b/>
          <w:sz w:val="28"/>
          <w:szCs w:val="28"/>
        </w:rPr>
      </w:pPr>
      <w:r w:rsidRPr="00356459">
        <w:rPr>
          <w:rFonts w:cstheme="minorHAnsi"/>
          <w:b/>
          <w:sz w:val="28"/>
          <w:szCs w:val="28"/>
        </w:rPr>
        <w:t>Sdělte detaily o kreditní kartě, která slouží pouze pro garanci této služby</w:t>
      </w:r>
      <w:r w:rsidR="00356459" w:rsidRPr="00356459">
        <w:rPr>
          <w:rFonts w:cstheme="minorHAnsi"/>
          <w:b/>
          <w:sz w:val="28"/>
          <w:szCs w:val="28"/>
        </w:rPr>
        <w:br/>
      </w:r>
    </w:p>
    <w:tbl>
      <w:tblPr>
        <w:tblStyle w:val="Mkatabulky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30"/>
        <w:gridCol w:w="1413"/>
        <w:gridCol w:w="430"/>
        <w:gridCol w:w="1838"/>
        <w:gridCol w:w="375"/>
        <w:gridCol w:w="1184"/>
        <w:gridCol w:w="425"/>
        <w:gridCol w:w="1877"/>
      </w:tblGrid>
      <w:tr w:rsidR="00356459" w14:paraId="28EF3117" w14:textId="77777777" w:rsidTr="00356459">
        <w:tc>
          <w:tcPr>
            <w:tcW w:w="2694" w:type="dxa"/>
            <w:tcBorders>
              <w:right w:val="single" w:sz="4" w:space="0" w:color="auto"/>
            </w:tcBorders>
          </w:tcPr>
          <w:p w14:paraId="5E5FDF8A" w14:textId="41B9D6B1" w:rsidR="001951D8" w:rsidRDefault="0035645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 w:rsidRPr="00356459">
              <w:rPr>
                <w:rFonts w:cstheme="minorHAnsi"/>
                <w:b/>
                <w:bCs/>
                <w:sz w:val="24"/>
                <w:szCs w:val="24"/>
              </w:rPr>
              <w:t>Kreditní karta: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56459">
              <w:rPr>
                <w:rFonts w:cstheme="minorHAnsi"/>
                <w:sz w:val="18"/>
                <w:szCs w:val="18"/>
              </w:rPr>
              <w:t>(zaškrtněte)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F0F9D8E" w14:textId="77777777" w:rsidR="001951D8" w:rsidRDefault="001951D8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14:paraId="351C240F" w14:textId="796EAADB" w:rsidR="001951D8" w:rsidRDefault="0035645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A01444" w14:textId="77777777" w:rsidR="001951D8" w:rsidRDefault="001951D8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14:paraId="7F362CBF" w14:textId="24DC93FA" w:rsidR="001951D8" w:rsidRDefault="0035645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MASTERCARD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5F967E" w14:textId="77777777" w:rsidR="001951D8" w:rsidRDefault="001951D8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A1D4A65" w14:textId="0E728E88" w:rsidR="001951D8" w:rsidRDefault="0035645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0BBF0BD" w14:textId="77777777" w:rsidR="001951D8" w:rsidRDefault="001951D8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350F59A7" w14:textId="3FA8C435" w:rsidR="001951D8" w:rsidRDefault="00356459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DINERS</w:t>
            </w:r>
          </w:p>
        </w:tc>
      </w:tr>
    </w:tbl>
    <w:p w14:paraId="56B7012D" w14:textId="77777777" w:rsidR="00E22C98" w:rsidRPr="00E22C98" w:rsidRDefault="00E22C98" w:rsidP="00E22C98">
      <w:pPr>
        <w:pStyle w:val="Bezmezer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4"/>
        <w:gridCol w:w="1842"/>
        <w:gridCol w:w="2835"/>
        <w:gridCol w:w="851"/>
      </w:tblGrid>
      <w:tr w:rsidR="00127D06" w14:paraId="1105A56B" w14:textId="77777777" w:rsidTr="002C078D">
        <w:trPr>
          <w:trHeight w:val="432"/>
        </w:trPr>
        <w:tc>
          <w:tcPr>
            <w:tcW w:w="1560" w:type="dxa"/>
            <w:tcBorders>
              <w:right w:val="single" w:sz="4" w:space="0" w:color="auto"/>
            </w:tcBorders>
          </w:tcPr>
          <w:p w14:paraId="73DE4C6E" w14:textId="59A7CAA6" w:rsidR="00127D06" w:rsidRPr="00127D06" w:rsidRDefault="00127D06" w:rsidP="00E22C98">
            <w:pPr>
              <w:pStyle w:val="Bezmez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Držitel karty: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270A01" w14:textId="77777777" w:rsidR="00127D06" w:rsidRDefault="00127D06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EB78D86" w14:textId="2F59FC46" w:rsidR="00127D06" w:rsidRPr="00127D06" w:rsidRDefault="00127D06" w:rsidP="00E22C98">
            <w:pPr>
              <w:pStyle w:val="Bezmez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27D06">
              <w:rPr>
                <w:rFonts w:cstheme="minorHAnsi"/>
                <w:b/>
                <w:bCs/>
                <w:sz w:val="24"/>
                <w:szCs w:val="24"/>
              </w:rPr>
              <w:t>Číslo karty: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BD1A43" w14:textId="77777777" w:rsidR="00127D06" w:rsidRDefault="00127D06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27D06" w14:paraId="7B909C17" w14:textId="77777777" w:rsidTr="002C078D">
        <w:trPr>
          <w:trHeight w:val="280"/>
        </w:trPr>
        <w:tc>
          <w:tcPr>
            <w:tcW w:w="1560" w:type="dxa"/>
            <w:tcBorders>
              <w:right w:val="single" w:sz="4" w:space="0" w:color="auto"/>
            </w:tcBorders>
          </w:tcPr>
          <w:p w14:paraId="20A7B0DF" w14:textId="020C66E6" w:rsidR="00127D06" w:rsidRPr="00127D06" w:rsidRDefault="00127D06" w:rsidP="00E22C98">
            <w:pPr>
              <w:pStyle w:val="Bezmezer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Platnost: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391AED" w14:textId="77777777" w:rsidR="00127D06" w:rsidRDefault="00127D06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32228E" w14:textId="4EACD9EE" w:rsidR="00127D06" w:rsidRDefault="00127D06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  <w:r w:rsidRPr="00127D06">
              <w:rPr>
                <w:rFonts w:cstheme="minorHAnsi"/>
                <w:b/>
                <w:bCs/>
                <w:sz w:val="24"/>
                <w:szCs w:val="24"/>
              </w:rPr>
              <w:t>CVC: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127D06">
              <w:rPr>
                <w:rFonts w:cstheme="minorHAnsi"/>
                <w:sz w:val="18"/>
                <w:szCs w:val="18"/>
              </w:rPr>
              <w:t>(3místný kód na zadní straně karty)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3EDFDF" w14:textId="51A828CD" w:rsidR="00127D06" w:rsidRDefault="00127D06" w:rsidP="00E22C98">
            <w:pPr>
              <w:pStyle w:val="Bezmezer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F3A3D2B" w14:textId="77777777" w:rsidR="00D35C57" w:rsidRPr="00D35C57" w:rsidRDefault="00D35C57" w:rsidP="004910AC"/>
    <w:sectPr w:rsidR="00D35C57" w:rsidRPr="00D35C57" w:rsidSect="00015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D3C3" w14:textId="77777777" w:rsidR="004910AC" w:rsidRDefault="004910AC" w:rsidP="004910AC">
      <w:pPr>
        <w:spacing w:after="0" w:line="240" w:lineRule="auto"/>
      </w:pPr>
      <w:r>
        <w:separator/>
      </w:r>
    </w:p>
  </w:endnote>
  <w:endnote w:type="continuationSeparator" w:id="0">
    <w:p w14:paraId="75AF3C42" w14:textId="77777777" w:rsidR="004910AC" w:rsidRDefault="004910AC" w:rsidP="0049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774EB" w14:textId="77777777" w:rsidR="004910AC" w:rsidRDefault="004910AC" w:rsidP="004910AC">
      <w:pPr>
        <w:spacing w:after="0" w:line="240" w:lineRule="auto"/>
      </w:pPr>
      <w:r>
        <w:separator/>
      </w:r>
    </w:p>
  </w:footnote>
  <w:footnote w:type="continuationSeparator" w:id="0">
    <w:p w14:paraId="2750323D" w14:textId="77777777" w:rsidR="004910AC" w:rsidRDefault="004910AC" w:rsidP="0049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77723"/>
    <w:multiLevelType w:val="hybridMultilevel"/>
    <w:tmpl w:val="BCACB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B6"/>
    <w:rsid w:val="00015E68"/>
    <w:rsid w:val="000649A6"/>
    <w:rsid w:val="000C26A5"/>
    <w:rsid w:val="00127D06"/>
    <w:rsid w:val="001951D8"/>
    <w:rsid w:val="001C68A9"/>
    <w:rsid w:val="001D37B6"/>
    <w:rsid w:val="002334A6"/>
    <w:rsid w:val="002C078D"/>
    <w:rsid w:val="002C4AAB"/>
    <w:rsid w:val="00356459"/>
    <w:rsid w:val="003C46B1"/>
    <w:rsid w:val="004910AC"/>
    <w:rsid w:val="004C3154"/>
    <w:rsid w:val="0067127C"/>
    <w:rsid w:val="00AD5B05"/>
    <w:rsid w:val="00BD52AB"/>
    <w:rsid w:val="00C7492A"/>
    <w:rsid w:val="00D35218"/>
    <w:rsid w:val="00D35C57"/>
    <w:rsid w:val="00DC5D72"/>
    <w:rsid w:val="00E22C98"/>
    <w:rsid w:val="00E232D4"/>
    <w:rsid w:val="00F12267"/>
    <w:rsid w:val="00F3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7F2B"/>
  <w15:chartTrackingRefBased/>
  <w15:docId w15:val="{F2A5D06B-577B-4C47-A505-0E5BAB50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5E6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22C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2C9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9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0AC"/>
  </w:style>
  <w:style w:type="paragraph" w:styleId="Zpat">
    <w:name w:val="footer"/>
    <w:basedOn w:val="Normln"/>
    <w:link w:val="ZpatChar"/>
    <w:uiPriority w:val="99"/>
    <w:unhideWhenUsed/>
    <w:rsid w:val="00491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clarioncongresshotelprague.com/cs/rezervace/c_1?price_group=128&amp;date_in=2021-10-22&amp;date_out=2021-10-23&amp;hotel_id=3728&amp;guide_id=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om.events@clarion-hotel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1919</Characters>
  <Application>Microsoft Office Word</Application>
  <DocSecurity>0</DocSecurity>
  <Lines>319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Kábelová</dc:creator>
  <cp:keywords/>
  <dc:description/>
  <cp:lastModifiedBy>Andrea Kábelová</cp:lastModifiedBy>
  <cp:revision>9</cp:revision>
  <cp:lastPrinted>2021-07-12T12:40:00Z</cp:lastPrinted>
  <dcterms:created xsi:type="dcterms:W3CDTF">2021-07-12T14:26:00Z</dcterms:created>
  <dcterms:modified xsi:type="dcterms:W3CDTF">2021-07-13T08:28:00Z</dcterms:modified>
</cp:coreProperties>
</file>