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E3" w:rsidRDefault="001763E3" w:rsidP="001763E3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KNIŽNÍ NOVINKY – LEDEN 2020 </w:t>
      </w:r>
    </w:p>
    <w:p w:rsidR="001763E3" w:rsidRDefault="001763E3" w:rsidP="001763E3">
      <w:pPr>
        <w:rPr>
          <w:b/>
          <w:sz w:val="28"/>
          <w:szCs w:val="28"/>
          <w:u w:val="single"/>
        </w:rPr>
      </w:pPr>
    </w:p>
    <w:p w:rsidR="001763E3" w:rsidRDefault="001763E3" w:rsidP="001763E3">
      <w:pPr>
        <w:rPr>
          <w:b/>
          <w:sz w:val="28"/>
          <w:szCs w:val="28"/>
          <w:u w:val="single"/>
        </w:rPr>
      </w:pPr>
    </w:p>
    <w:p w:rsidR="001763E3" w:rsidRDefault="001763E3" w:rsidP="001763E3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1.2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u w:val="single"/>
        </w:rPr>
        <w:t>Trestní právo procesní</w:t>
      </w:r>
    </w:p>
    <w:p w:rsidR="001763E3" w:rsidRDefault="001763E3" w:rsidP="001763E3">
      <w:pPr>
        <w:rPr>
          <w:b/>
          <w:sz w:val="28"/>
          <w:szCs w:val="28"/>
          <w:u w:val="single"/>
        </w:rPr>
      </w:pPr>
    </w:p>
    <w:p w:rsidR="001763E3" w:rsidRDefault="001763E3" w:rsidP="001763E3">
      <w:pPr>
        <w:rPr>
          <w:bCs/>
        </w:rPr>
      </w:pPr>
      <w:r>
        <w:rPr>
          <w:bCs/>
        </w:rPr>
        <w:t>Mulák, Jiří.: Základní zásady trestního řízení a právo na spravedlivý proces. 1.vyd.</w:t>
      </w:r>
    </w:p>
    <w:p w:rsidR="001763E3" w:rsidRDefault="001763E3" w:rsidP="001763E3">
      <w:pPr>
        <w:rPr>
          <w:bCs/>
        </w:rPr>
      </w:pPr>
      <w:r>
        <w:rPr>
          <w:bCs/>
        </w:rPr>
        <w:t>Praha, Leges, 2019</w:t>
      </w:r>
    </w:p>
    <w:p w:rsidR="001763E3" w:rsidRDefault="001763E3" w:rsidP="001763E3">
      <w:pPr>
        <w:rPr>
          <w:bCs/>
        </w:rPr>
      </w:pPr>
    </w:p>
    <w:p w:rsidR="001763E3" w:rsidRDefault="001763E3" w:rsidP="001763E3">
      <w:pPr>
        <w:rPr>
          <w:b/>
          <w:sz w:val="28"/>
          <w:szCs w:val="28"/>
          <w:u w:val="single"/>
        </w:rPr>
      </w:pPr>
    </w:p>
    <w:p w:rsidR="001763E3" w:rsidRDefault="001763E3" w:rsidP="001763E3">
      <w:pPr>
        <w:rPr>
          <w:b/>
          <w:u w:val="single"/>
        </w:rPr>
      </w:pPr>
      <w:r>
        <w:rPr>
          <w:b/>
          <w:u w:val="single"/>
        </w:rPr>
        <w:t>3.1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Správní právo -obecná část </w:t>
      </w:r>
    </w:p>
    <w:p w:rsidR="001763E3" w:rsidRDefault="001763E3" w:rsidP="001763E3">
      <w:pPr>
        <w:rPr>
          <w:b/>
          <w:u w:val="single"/>
        </w:rPr>
      </w:pPr>
    </w:p>
    <w:p w:rsidR="001763E3" w:rsidRDefault="00F26B79" w:rsidP="001763E3">
      <w:r>
        <w:t>Zahradníček</w:t>
      </w:r>
      <w:r w:rsidR="001763E3">
        <w:t xml:space="preserve">, </w:t>
      </w:r>
      <w:r>
        <w:t>Jaroslav</w:t>
      </w:r>
      <w:r w:rsidR="001763E3">
        <w:t xml:space="preserve">: </w:t>
      </w:r>
      <w:r>
        <w:t>Ochrana osobnosti v pracovněprávních vztazích</w:t>
      </w:r>
      <w:r w:rsidR="001763E3">
        <w:t>.</w:t>
      </w:r>
      <w:r>
        <w:t xml:space="preserve"> 1vyd.</w:t>
      </w:r>
    </w:p>
    <w:p w:rsidR="001763E3" w:rsidRDefault="001763E3" w:rsidP="001763E3">
      <w:r>
        <w:t xml:space="preserve">Praha, </w:t>
      </w:r>
      <w:r w:rsidR="00F26B79">
        <w:t>Leges</w:t>
      </w:r>
      <w:r>
        <w:t>, 2019</w:t>
      </w:r>
    </w:p>
    <w:p w:rsidR="00F26B79" w:rsidRDefault="00F26B79" w:rsidP="001763E3"/>
    <w:p w:rsidR="00F26B79" w:rsidRDefault="00F26B79" w:rsidP="001763E3">
      <w:r>
        <w:t>Simon, Pavel: odpovědnost za škodu při výkonu veřejné moci. 1.vyd.</w:t>
      </w:r>
    </w:p>
    <w:p w:rsidR="00F26B79" w:rsidRDefault="00F26B79" w:rsidP="001763E3">
      <w:r>
        <w:t>Praha, C.H. Beck, 2019</w:t>
      </w:r>
    </w:p>
    <w:p w:rsidR="001763E3" w:rsidRDefault="001763E3" w:rsidP="001763E3"/>
    <w:p w:rsidR="001763E3" w:rsidRDefault="001763E3" w:rsidP="001763E3"/>
    <w:p w:rsidR="001763E3" w:rsidRDefault="001763E3" w:rsidP="001763E3">
      <w:pPr>
        <w:rPr>
          <w:b/>
          <w:bCs/>
          <w:u w:val="single"/>
        </w:rPr>
      </w:pPr>
      <w:r>
        <w:rPr>
          <w:b/>
          <w:bCs/>
          <w:u w:val="single"/>
        </w:rPr>
        <w:t>3.</w:t>
      </w:r>
      <w:r w:rsidR="0055478F">
        <w:rPr>
          <w:b/>
          <w:bCs/>
          <w:u w:val="single"/>
        </w:rPr>
        <w:t>3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Správní právo – </w:t>
      </w:r>
      <w:r w:rsidR="0055478F">
        <w:rPr>
          <w:b/>
          <w:bCs/>
          <w:u w:val="single"/>
        </w:rPr>
        <w:t>Informační systémy, ochrana dat</w:t>
      </w:r>
    </w:p>
    <w:p w:rsidR="001763E3" w:rsidRDefault="001763E3" w:rsidP="001763E3">
      <w:pPr>
        <w:rPr>
          <w:b/>
          <w:bCs/>
          <w:u w:val="single"/>
        </w:rPr>
      </w:pPr>
    </w:p>
    <w:p w:rsidR="001763E3" w:rsidRDefault="0055478F" w:rsidP="001763E3">
      <w:r>
        <w:t>Smejkal</w:t>
      </w:r>
      <w:r w:rsidR="001763E3">
        <w:t xml:space="preserve">, </w:t>
      </w:r>
      <w:r>
        <w:t>Vladimír-Sokol, Tomáš-Kodl, Jindřich</w:t>
      </w:r>
      <w:r w:rsidR="001763E3">
        <w:t xml:space="preserve">.: </w:t>
      </w:r>
      <w:r>
        <w:t>Bezpečnost informačních systémů podle zákona o kybernetické bezpečnosti</w:t>
      </w:r>
      <w:r w:rsidR="001763E3">
        <w:t xml:space="preserve">. </w:t>
      </w:r>
    </w:p>
    <w:p w:rsidR="001763E3" w:rsidRDefault="0055478F" w:rsidP="001763E3">
      <w:r>
        <w:t>Plzeň, Vydavatelství a nakl. Aleš Čeněk</w:t>
      </w:r>
      <w:r w:rsidR="001763E3">
        <w:t xml:space="preserve">, 2019 </w:t>
      </w:r>
    </w:p>
    <w:p w:rsidR="0055478F" w:rsidRDefault="0055478F" w:rsidP="001763E3"/>
    <w:p w:rsidR="001763E3" w:rsidRDefault="001763E3" w:rsidP="001763E3"/>
    <w:p w:rsidR="001763E3" w:rsidRDefault="001763E3" w:rsidP="001763E3">
      <w:pPr>
        <w:rPr>
          <w:b/>
          <w:u w:val="single"/>
        </w:rPr>
      </w:pPr>
      <w:r>
        <w:rPr>
          <w:b/>
          <w:u w:val="single"/>
        </w:rPr>
        <w:t>4.1</w:t>
      </w:r>
      <w:r>
        <w:rPr>
          <w:b/>
          <w:u w:val="single"/>
        </w:rPr>
        <w:tab/>
      </w:r>
      <w:r>
        <w:rPr>
          <w:b/>
          <w:u w:val="single"/>
        </w:rPr>
        <w:tab/>
        <w:t>Občanské právo - hmotné</w:t>
      </w:r>
    </w:p>
    <w:p w:rsidR="001763E3" w:rsidRDefault="001763E3" w:rsidP="001763E3">
      <w:pPr>
        <w:rPr>
          <w:b/>
          <w:u w:val="single"/>
        </w:rPr>
      </w:pPr>
    </w:p>
    <w:p w:rsidR="001763E3" w:rsidRDefault="006F5360" w:rsidP="001763E3">
      <w:r>
        <w:t>Bányaiová, Alena</w:t>
      </w:r>
      <w:r w:rsidR="001763E3">
        <w:t xml:space="preserve"> a kol.: </w:t>
      </w:r>
      <w:r>
        <w:t>Tajemství v českém právním řádu</w:t>
      </w:r>
      <w:r w:rsidR="001763E3">
        <w:t xml:space="preserve">. 1.vyd. </w:t>
      </w:r>
    </w:p>
    <w:p w:rsidR="001763E3" w:rsidRDefault="001763E3" w:rsidP="001763E3">
      <w:r>
        <w:t xml:space="preserve">Praha, </w:t>
      </w:r>
      <w:r w:rsidR="006F5360">
        <w:t>Leges</w:t>
      </w:r>
      <w:r>
        <w:t>, 2019</w:t>
      </w:r>
    </w:p>
    <w:p w:rsidR="006F5360" w:rsidRDefault="006F5360" w:rsidP="001763E3"/>
    <w:p w:rsidR="006F5360" w:rsidRDefault="006F5360" w:rsidP="001763E3">
      <w:r>
        <w:t>Závodský, Ondřej-Svoboda, Martin: Zákon o majetku České republiky a jejím vystupování v právních vztazích. Komentář. 1.vyd.</w:t>
      </w:r>
    </w:p>
    <w:p w:rsidR="006F5360" w:rsidRDefault="006F5360" w:rsidP="001763E3">
      <w:r>
        <w:t>Praha, Wolters Kluwer, 2019</w:t>
      </w:r>
    </w:p>
    <w:p w:rsidR="001763E3" w:rsidRDefault="001763E3" w:rsidP="001763E3"/>
    <w:p w:rsidR="001763E3" w:rsidRDefault="001763E3" w:rsidP="001763E3"/>
    <w:p w:rsidR="001763E3" w:rsidRDefault="006F5360" w:rsidP="001763E3">
      <w:pPr>
        <w:rPr>
          <w:b/>
          <w:bCs/>
          <w:u w:val="single"/>
        </w:rPr>
      </w:pPr>
      <w:r>
        <w:rPr>
          <w:b/>
          <w:bCs/>
          <w:u w:val="single"/>
        </w:rPr>
        <w:t>J</w:t>
      </w:r>
      <w:r w:rsidR="001763E3">
        <w:rPr>
          <w:b/>
          <w:bCs/>
          <w:u w:val="single"/>
        </w:rPr>
        <w:tab/>
      </w:r>
      <w:r w:rsidR="001763E3">
        <w:rPr>
          <w:b/>
          <w:bCs/>
          <w:u w:val="single"/>
        </w:rPr>
        <w:tab/>
      </w:r>
      <w:r>
        <w:rPr>
          <w:b/>
          <w:bCs/>
          <w:u w:val="single"/>
        </w:rPr>
        <w:t>Judikatura</w:t>
      </w:r>
    </w:p>
    <w:p w:rsidR="001763E3" w:rsidRDefault="001763E3" w:rsidP="001763E3">
      <w:pPr>
        <w:rPr>
          <w:b/>
          <w:bCs/>
          <w:u w:val="single"/>
        </w:rPr>
      </w:pPr>
    </w:p>
    <w:p w:rsidR="001763E3" w:rsidRDefault="006F5360" w:rsidP="001763E3">
      <w:r>
        <w:t>Hásová</w:t>
      </w:r>
      <w:r w:rsidR="001763E3">
        <w:t xml:space="preserve">, </w:t>
      </w:r>
      <w:r>
        <w:t>Jiřina-Moravec, Tomáš-Valenta, Petr</w:t>
      </w:r>
      <w:r w:rsidR="001763E3">
        <w:t xml:space="preserve">: </w:t>
      </w:r>
      <w:r w:rsidR="00EA596A">
        <w:t>Vybrané instituty insolvenčního práva</w:t>
      </w:r>
      <w:r w:rsidR="001763E3">
        <w:t>.</w:t>
      </w:r>
      <w:r w:rsidR="00EA596A">
        <w:t xml:space="preserve"> Komentovaná soudní zozhodnutí. 1</w:t>
      </w:r>
      <w:bookmarkStart w:id="0" w:name="_GoBack"/>
      <w:bookmarkEnd w:id="0"/>
      <w:r w:rsidR="001763E3">
        <w:t>.vyd.</w:t>
      </w:r>
    </w:p>
    <w:p w:rsidR="001763E3" w:rsidRDefault="001763E3" w:rsidP="001763E3">
      <w:r>
        <w:t>Praha, C.H. Beck, 2019</w:t>
      </w:r>
    </w:p>
    <w:p w:rsidR="001763E3" w:rsidRDefault="001763E3" w:rsidP="001763E3"/>
    <w:p w:rsidR="001763E3" w:rsidRDefault="001763E3" w:rsidP="001763E3">
      <w:pPr>
        <w:rPr>
          <w:b/>
        </w:rPr>
      </w:pPr>
    </w:p>
    <w:p w:rsidR="001763E3" w:rsidRDefault="001763E3" w:rsidP="001763E3">
      <w:pPr>
        <w:rPr>
          <w:b/>
        </w:rPr>
      </w:pPr>
      <w:r>
        <w:rPr>
          <w:b/>
        </w:rPr>
        <w:t>Podrobnější informace: Alena Karlová a Mirka Pátková, tel.: 273 193 166,167, e-mail: knihovna@cak.cz</w:t>
      </w:r>
    </w:p>
    <w:p w:rsidR="00DA6351" w:rsidRDefault="00EA596A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E3"/>
    <w:rsid w:val="001763E3"/>
    <w:rsid w:val="002C7F91"/>
    <w:rsid w:val="0055478F"/>
    <w:rsid w:val="006F5360"/>
    <w:rsid w:val="00AC0B4B"/>
    <w:rsid w:val="00EA596A"/>
    <w:rsid w:val="00F2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8003"/>
  <w15:chartTrackingRefBased/>
  <w15:docId w15:val="{40F657EE-BBAD-486B-8394-13D05DF1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59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96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Alena Karlová</cp:lastModifiedBy>
  <cp:revision>2</cp:revision>
  <cp:lastPrinted>2020-02-04T13:50:00Z</cp:lastPrinted>
  <dcterms:created xsi:type="dcterms:W3CDTF">2020-02-04T12:50:00Z</dcterms:created>
  <dcterms:modified xsi:type="dcterms:W3CDTF">2020-02-04T13:53:00Z</dcterms:modified>
</cp:coreProperties>
</file>