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30D7" w14:textId="77777777" w:rsidR="008311A5" w:rsidRPr="000C05B3" w:rsidRDefault="008311A5" w:rsidP="008311A5">
      <w:pPr>
        <w:spacing w:line="240" w:lineRule="auto"/>
        <w:jc w:val="center"/>
        <w:rPr>
          <w:lang w:val="fr-FR"/>
        </w:rPr>
      </w:pPr>
      <w:r w:rsidRPr="000C05B3">
        <w:rPr>
          <w:b/>
          <w:lang w:val="fr-FR"/>
        </w:rPr>
        <w:t>2</w:t>
      </w:r>
    </w:p>
    <w:p w14:paraId="0EAF5FEE" w14:textId="128702D9" w:rsidR="008311A5" w:rsidRPr="000C05B3" w:rsidRDefault="00F31081" w:rsidP="008311A5">
      <w:pPr>
        <w:pStyle w:val="nadpiszkona"/>
        <w:rPr>
          <w:caps/>
          <w:lang w:val="fr-FR"/>
        </w:rPr>
      </w:pPr>
      <w:r w:rsidRPr="000C05B3">
        <w:rPr>
          <w:szCs w:val="24"/>
          <w:lang w:val="fr-FR"/>
        </w:rPr>
        <w:t>RÉSOLUTION</w:t>
      </w:r>
      <w:r w:rsidRPr="000C05B3">
        <w:rPr>
          <w:caps/>
          <w:lang w:val="fr-FR"/>
        </w:rPr>
        <w:t xml:space="preserve"> DU CONSEIL </w:t>
      </w:r>
      <w:r w:rsidR="008311A5" w:rsidRPr="000C05B3">
        <w:rPr>
          <w:caps/>
          <w:lang w:val="fr-FR"/>
        </w:rPr>
        <w:t xml:space="preserve"> </w:t>
      </w:r>
      <w:r w:rsidRPr="000C05B3">
        <w:rPr>
          <w:szCs w:val="24"/>
          <w:lang w:val="fr-FR"/>
        </w:rPr>
        <w:t>DE L’ORDRE DES AVOCATS TCHÈQUE</w:t>
      </w:r>
    </w:p>
    <w:p w14:paraId="78FFED4C" w14:textId="135B5847" w:rsidR="008311A5" w:rsidRPr="000C05B3" w:rsidRDefault="00F31081" w:rsidP="008311A5">
      <w:pPr>
        <w:pStyle w:val="PlainText"/>
        <w:rPr>
          <w:lang w:val="fr-FR"/>
        </w:rPr>
      </w:pPr>
      <w:r w:rsidRPr="000C05B3">
        <w:rPr>
          <w:lang w:val="fr-FR"/>
        </w:rPr>
        <w:t xml:space="preserve">du 22 </w:t>
      </w:r>
      <w:r w:rsidR="008311A5" w:rsidRPr="000C05B3">
        <w:rPr>
          <w:lang w:val="fr-FR"/>
        </w:rPr>
        <w:t xml:space="preserve"> </w:t>
      </w:r>
      <w:r w:rsidRPr="000C05B3">
        <w:rPr>
          <w:lang w:val="fr-FR"/>
        </w:rPr>
        <w:t>mars</w:t>
      </w:r>
      <w:r w:rsidR="008311A5" w:rsidRPr="000C05B3">
        <w:rPr>
          <w:lang w:val="fr-FR"/>
        </w:rPr>
        <w:t xml:space="preserve"> 2018,</w:t>
      </w:r>
    </w:p>
    <w:p w14:paraId="0D3F7386" w14:textId="77777777" w:rsidR="008311A5" w:rsidRPr="000C05B3" w:rsidRDefault="008311A5" w:rsidP="008311A5">
      <w:pPr>
        <w:pStyle w:val="PlainText"/>
        <w:rPr>
          <w:lang w:val="fr-FR"/>
        </w:rPr>
      </w:pPr>
    </w:p>
    <w:p w14:paraId="563F9958" w14:textId="6803A7A9" w:rsidR="008311A5" w:rsidRPr="000C05B3" w:rsidRDefault="00F31081" w:rsidP="008311A5">
      <w:pPr>
        <w:spacing w:line="240" w:lineRule="auto"/>
        <w:jc w:val="center"/>
        <w:rPr>
          <w:b/>
          <w:lang w:val="fr-FR"/>
        </w:rPr>
      </w:pPr>
      <w:r w:rsidRPr="000C05B3">
        <w:rPr>
          <w:b/>
          <w:lang w:val="fr-FR"/>
        </w:rPr>
        <w:t>qui modifie la résolution du Conseil</w:t>
      </w:r>
      <w:r w:rsidR="008311A5" w:rsidRPr="000C05B3">
        <w:rPr>
          <w:b/>
          <w:lang w:val="fr-FR"/>
        </w:rPr>
        <w:t xml:space="preserve"> </w:t>
      </w:r>
      <w:r w:rsidRPr="000C05B3">
        <w:rPr>
          <w:b/>
          <w:lang w:val="fr-FR"/>
        </w:rPr>
        <w:t xml:space="preserve">de l’Ordre des avocats tchèque No. </w:t>
      </w:r>
      <w:r w:rsidR="008311A5" w:rsidRPr="000C05B3">
        <w:rPr>
          <w:b/>
          <w:lang w:val="fr-FR"/>
        </w:rPr>
        <w:t xml:space="preserve">1/1998 </w:t>
      </w:r>
      <w:r w:rsidRPr="000C05B3">
        <w:rPr>
          <w:b/>
          <w:lang w:val="fr-FR"/>
        </w:rPr>
        <w:t>du Journal officiel sur la formation des avocats stagiaires</w:t>
      </w:r>
      <w:r w:rsidR="008311A5" w:rsidRPr="000C05B3">
        <w:rPr>
          <w:b/>
          <w:lang w:val="fr-FR"/>
        </w:rPr>
        <w:t> </w:t>
      </w:r>
      <w:r w:rsidRPr="000C05B3">
        <w:rPr>
          <w:b/>
          <w:lang w:val="fr-FR"/>
        </w:rPr>
        <w:t xml:space="preserve"> et sur la formation continue des avocats dans la teneur en vigueur  de la législation professionnelle</w:t>
      </w:r>
      <w:r w:rsidR="008311A5" w:rsidRPr="000C05B3">
        <w:rPr>
          <w:b/>
          <w:lang w:val="fr-FR"/>
        </w:rPr>
        <w:t xml:space="preserve"> </w:t>
      </w:r>
    </w:p>
    <w:p w14:paraId="60EAB19D" w14:textId="44EA886D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lang w:val="fr-FR"/>
        </w:rPr>
        <w:tab/>
      </w:r>
      <w:r w:rsidR="008B5091" w:rsidRPr="000C05B3">
        <w:rPr>
          <w:lang w:val="fr-FR"/>
        </w:rPr>
        <w:t>Conformément à l’article 44, l‘alinéa 4, lettr</w:t>
      </w:r>
      <w:r w:rsidR="00FD13C8" w:rsidRPr="000C05B3">
        <w:rPr>
          <w:lang w:val="fr-FR"/>
        </w:rPr>
        <w:t>e</w:t>
      </w:r>
      <w:r w:rsidR="008B5091" w:rsidRPr="000C05B3">
        <w:rPr>
          <w:lang w:val="fr-FR"/>
        </w:rPr>
        <w:t xml:space="preserve"> b) et l’article 38, l‘alinéa 2 de la loi No. 85/1996 du Recueil des lois, sur la profession d’avocat </w:t>
      </w:r>
      <w:r w:rsidR="00CF5F05" w:rsidRPr="000C05B3">
        <w:rPr>
          <w:lang w:val="fr-FR"/>
        </w:rPr>
        <w:t>dans la teneur en vigueur</w:t>
      </w:r>
      <w:r w:rsidR="000C0989" w:rsidRPr="000C05B3">
        <w:rPr>
          <w:lang w:val="fr-FR"/>
        </w:rPr>
        <w:t xml:space="preserve">, le Conseil de l’Ordre des avocats tchèque  a </w:t>
      </w:r>
      <w:r w:rsidR="00CF5F05" w:rsidRPr="000C05B3">
        <w:rPr>
          <w:lang w:val="fr-FR"/>
        </w:rPr>
        <w:t>pris la résolution suivante</w:t>
      </w:r>
      <w:r w:rsidRPr="000C05B3">
        <w:rPr>
          <w:lang w:val="fr-FR"/>
        </w:rPr>
        <w:t>:</w:t>
      </w:r>
    </w:p>
    <w:p w14:paraId="26ACBC6A" w14:textId="538CA0FE" w:rsidR="008311A5" w:rsidRPr="000C05B3" w:rsidRDefault="00433011" w:rsidP="008311A5">
      <w:pPr>
        <w:spacing w:line="240" w:lineRule="auto"/>
        <w:jc w:val="center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I</w:t>
      </w:r>
    </w:p>
    <w:p w14:paraId="4BC4E2F5" w14:textId="6BA6E329" w:rsidR="008311A5" w:rsidRPr="000C05B3" w:rsidRDefault="00CF5F05" w:rsidP="008311A5">
      <w:pPr>
        <w:spacing w:line="240" w:lineRule="auto"/>
        <w:jc w:val="center"/>
        <w:rPr>
          <w:b/>
          <w:lang w:val="fr-FR"/>
        </w:rPr>
      </w:pPr>
      <w:r w:rsidRPr="000C05B3">
        <w:rPr>
          <w:b/>
          <w:lang w:val="fr-FR"/>
        </w:rPr>
        <w:t xml:space="preserve">La modification de la résolution sur la formation des avocats stagiaires et sur </w:t>
      </w:r>
      <w:r w:rsidR="002177A5" w:rsidRPr="000C05B3">
        <w:rPr>
          <w:b/>
          <w:lang w:val="fr-FR"/>
        </w:rPr>
        <w:t xml:space="preserve">la </w:t>
      </w:r>
      <w:r w:rsidRPr="000C05B3">
        <w:rPr>
          <w:b/>
          <w:lang w:val="fr-FR"/>
        </w:rPr>
        <w:t xml:space="preserve"> formation continue des avocats</w:t>
      </w:r>
    </w:p>
    <w:p w14:paraId="5B43B089" w14:textId="733CFC14" w:rsidR="008311A5" w:rsidRPr="000C05B3" w:rsidRDefault="00CF5F05" w:rsidP="008311A5">
      <w:pPr>
        <w:spacing w:line="240" w:lineRule="auto"/>
        <w:ind w:firstLine="708"/>
        <w:jc w:val="both"/>
        <w:rPr>
          <w:lang w:val="fr-FR"/>
        </w:rPr>
      </w:pPr>
      <w:r w:rsidRPr="000C05B3">
        <w:rPr>
          <w:lang w:val="fr-FR"/>
        </w:rPr>
        <w:t xml:space="preserve">La résolution du Conseil de </w:t>
      </w:r>
      <w:r w:rsidR="00E93F2E" w:rsidRPr="000C05B3">
        <w:rPr>
          <w:lang w:val="fr-FR"/>
        </w:rPr>
        <w:t>l’Ordre des avocats tchèque No.</w:t>
      </w:r>
      <w:r w:rsidR="008311A5" w:rsidRPr="000C05B3">
        <w:rPr>
          <w:lang w:val="fr-FR"/>
        </w:rPr>
        <w:t xml:space="preserve"> 1/1998 </w:t>
      </w:r>
      <w:r w:rsidR="00E93F2E" w:rsidRPr="000C05B3">
        <w:rPr>
          <w:lang w:val="fr-FR"/>
        </w:rPr>
        <w:t>du Journal officiel sur la formation des avocats stagiaires</w:t>
      </w:r>
      <w:r w:rsidR="008311A5" w:rsidRPr="000C05B3">
        <w:rPr>
          <w:lang w:val="fr-FR"/>
        </w:rPr>
        <w:t xml:space="preserve"> </w:t>
      </w:r>
      <w:r w:rsidR="00E93F2E" w:rsidRPr="000C05B3">
        <w:rPr>
          <w:lang w:val="fr-FR"/>
        </w:rPr>
        <w:t>et sur la formation continue des avocats</w:t>
      </w:r>
      <w:r w:rsidR="006E2B45" w:rsidRPr="000C05B3">
        <w:rPr>
          <w:lang w:val="fr-FR"/>
        </w:rPr>
        <w:t xml:space="preserve"> dans la teneur de la résolution </w:t>
      </w:r>
      <w:r w:rsidR="002177A5" w:rsidRPr="000C05B3">
        <w:rPr>
          <w:lang w:val="fr-FR"/>
        </w:rPr>
        <w:t xml:space="preserve">du Conseil de </w:t>
      </w:r>
      <w:r w:rsidR="008311A5" w:rsidRPr="000C05B3">
        <w:rPr>
          <w:lang w:val="fr-FR"/>
        </w:rPr>
        <w:t xml:space="preserve"> </w:t>
      </w:r>
      <w:r w:rsidR="002177A5" w:rsidRPr="000C05B3">
        <w:rPr>
          <w:lang w:val="fr-FR"/>
        </w:rPr>
        <w:t>l’Ordre des avocats tchèque</w:t>
      </w:r>
      <w:r w:rsidR="008311A5" w:rsidRPr="000C05B3">
        <w:rPr>
          <w:lang w:val="fr-FR"/>
        </w:rPr>
        <w:t xml:space="preserve"> </w:t>
      </w:r>
      <w:r w:rsidR="002177A5" w:rsidRPr="000C05B3">
        <w:rPr>
          <w:lang w:val="fr-FR"/>
        </w:rPr>
        <w:t>No.</w:t>
      </w:r>
      <w:r w:rsidR="008311A5" w:rsidRPr="000C05B3">
        <w:rPr>
          <w:lang w:val="fr-FR"/>
        </w:rPr>
        <w:t xml:space="preserve"> 3/2003 </w:t>
      </w:r>
      <w:r w:rsidR="00A82A48" w:rsidRPr="000C05B3">
        <w:rPr>
          <w:lang w:val="fr-FR"/>
        </w:rPr>
        <w:t>du Journal officiel</w:t>
      </w:r>
      <w:r w:rsidR="008311A5" w:rsidRPr="000C05B3">
        <w:rPr>
          <w:lang w:val="fr-FR"/>
        </w:rPr>
        <w:t xml:space="preserve">, </w:t>
      </w:r>
      <w:r w:rsidR="00A82A48" w:rsidRPr="000C05B3">
        <w:rPr>
          <w:lang w:val="fr-FR"/>
        </w:rPr>
        <w:t xml:space="preserve">de la résolution du Conseil de  l’Ordre des avocats tchèque No. </w:t>
      </w:r>
      <w:r w:rsidR="008311A5" w:rsidRPr="000C05B3">
        <w:rPr>
          <w:lang w:val="fr-FR"/>
        </w:rPr>
        <w:t xml:space="preserve">1/2007 </w:t>
      </w:r>
      <w:r w:rsidR="00A82A48" w:rsidRPr="000C05B3">
        <w:rPr>
          <w:lang w:val="fr-FR"/>
        </w:rPr>
        <w:t>du Journal officiel</w:t>
      </w:r>
      <w:r w:rsidR="008311A5" w:rsidRPr="000C05B3">
        <w:rPr>
          <w:lang w:val="fr-FR"/>
        </w:rPr>
        <w:t xml:space="preserve"> </w:t>
      </w:r>
      <w:r w:rsidR="00A82A48" w:rsidRPr="000C05B3">
        <w:rPr>
          <w:lang w:val="fr-FR"/>
        </w:rPr>
        <w:t xml:space="preserve">et de la résolution du Conseil de  l’Ordre des avocats tchèque No. </w:t>
      </w:r>
      <w:r w:rsidR="008311A5" w:rsidRPr="000C05B3">
        <w:rPr>
          <w:lang w:val="fr-FR"/>
        </w:rPr>
        <w:t xml:space="preserve">3/2014 </w:t>
      </w:r>
      <w:r w:rsidR="00A82A48" w:rsidRPr="000C05B3">
        <w:rPr>
          <w:lang w:val="fr-FR"/>
        </w:rPr>
        <w:t xml:space="preserve">du Journal officiel est modifiée </w:t>
      </w:r>
      <w:r w:rsidR="008311A5" w:rsidRPr="000C05B3">
        <w:rPr>
          <w:lang w:val="fr-FR"/>
        </w:rPr>
        <w:t xml:space="preserve"> </w:t>
      </w:r>
      <w:r w:rsidR="00E9042F" w:rsidRPr="000C05B3">
        <w:rPr>
          <w:lang w:val="fr-FR"/>
        </w:rPr>
        <w:t>comme il suit</w:t>
      </w:r>
      <w:r w:rsidR="008311A5" w:rsidRPr="000C05B3">
        <w:rPr>
          <w:lang w:val="fr-FR"/>
        </w:rPr>
        <w:t>:</w:t>
      </w:r>
    </w:p>
    <w:p w14:paraId="4ED86850" w14:textId="5F681B1A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 xml:space="preserve">1. </w:t>
      </w:r>
      <w:r w:rsidR="006E2B45" w:rsidRPr="000C05B3">
        <w:rPr>
          <w:lang w:val="fr-FR"/>
        </w:rPr>
        <w:t>Dans l‘article</w:t>
      </w:r>
      <w:r w:rsidRPr="000C05B3">
        <w:rPr>
          <w:lang w:val="fr-FR"/>
        </w:rPr>
        <w:t xml:space="preserve"> 1</w:t>
      </w:r>
      <w:r w:rsidR="006E2B45" w:rsidRPr="000C05B3">
        <w:rPr>
          <w:lang w:val="fr-FR"/>
        </w:rPr>
        <w:t>, l‘alinéa</w:t>
      </w:r>
      <w:r w:rsidRPr="000C05B3">
        <w:rPr>
          <w:lang w:val="fr-FR"/>
        </w:rPr>
        <w:t xml:space="preserve"> 1</w:t>
      </w:r>
      <w:r w:rsidR="006E2B45" w:rsidRPr="000C05B3">
        <w:rPr>
          <w:lang w:val="fr-FR"/>
        </w:rPr>
        <w:t>, le mot</w:t>
      </w:r>
      <w:r w:rsidRPr="000C05B3">
        <w:rPr>
          <w:lang w:val="fr-FR"/>
        </w:rPr>
        <w:t xml:space="preserve"> „</w:t>
      </w:r>
      <w:r w:rsidR="006E2B45" w:rsidRPr="000C05B3">
        <w:rPr>
          <w:lang w:val="fr-FR"/>
        </w:rPr>
        <w:t>d‘avocat</w:t>
      </w:r>
      <w:r w:rsidRPr="000C05B3">
        <w:rPr>
          <w:lang w:val="fr-FR"/>
        </w:rPr>
        <w:t xml:space="preserve">“ </w:t>
      </w:r>
      <w:r w:rsidR="006E2B45" w:rsidRPr="000C05B3">
        <w:rPr>
          <w:lang w:val="fr-FR"/>
        </w:rPr>
        <w:t>est supprimé</w:t>
      </w:r>
      <w:r w:rsidRPr="000C05B3">
        <w:rPr>
          <w:lang w:val="fr-FR"/>
        </w:rPr>
        <w:t>.</w:t>
      </w:r>
    </w:p>
    <w:p w14:paraId="5F269828" w14:textId="4D2F0FB0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2.</w:t>
      </w:r>
      <w:r w:rsidRPr="000C05B3">
        <w:rPr>
          <w:lang w:val="fr-FR"/>
        </w:rPr>
        <w:t xml:space="preserve"> </w:t>
      </w:r>
      <w:r w:rsidR="006E2B45" w:rsidRPr="000C05B3">
        <w:rPr>
          <w:lang w:val="fr-FR"/>
        </w:rPr>
        <w:t xml:space="preserve">Dans l‘article </w:t>
      </w:r>
      <w:r w:rsidRPr="000C05B3">
        <w:rPr>
          <w:lang w:val="fr-FR"/>
        </w:rPr>
        <w:t>1</w:t>
      </w:r>
      <w:r w:rsidR="006E2B45" w:rsidRPr="000C05B3">
        <w:rPr>
          <w:lang w:val="fr-FR"/>
        </w:rPr>
        <w:t xml:space="preserve">, l’alinéa </w:t>
      </w:r>
      <w:r w:rsidRPr="000C05B3">
        <w:rPr>
          <w:lang w:val="fr-FR"/>
        </w:rPr>
        <w:t xml:space="preserve">2 </w:t>
      </w:r>
      <w:r w:rsidR="00D748C0" w:rsidRPr="000C05B3">
        <w:rPr>
          <w:lang w:val="fr-FR"/>
        </w:rPr>
        <w:t>est rédigé comme il suit</w:t>
      </w:r>
      <w:r w:rsidRPr="000C05B3">
        <w:rPr>
          <w:lang w:val="fr-FR"/>
        </w:rPr>
        <w:t>:</w:t>
      </w:r>
    </w:p>
    <w:p w14:paraId="66A8213A" w14:textId="71C82A99" w:rsidR="008311A5" w:rsidRPr="000C05B3" w:rsidRDefault="008311A5" w:rsidP="008311A5">
      <w:pPr>
        <w:spacing w:line="240" w:lineRule="auto"/>
        <w:ind w:firstLine="708"/>
        <w:jc w:val="both"/>
        <w:rPr>
          <w:lang w:val="fr-FR"/>
        </w:rPr>
      </w:pPr>
      <w:r w:rsidRPr="000C05B3">
        <w:rPr>
          <w:lang w:val="fr-FR"/>
        </w:rPr>
        <w:t>„</w:t>
      </w:r>
      <w:r w:rsidR="000C05B3">
        <w:rPr>
          <w:lang w:val="fr-FR"/>
        </w:rPr>
        <w:t xml:space="preserve"> </w:t>
      </w:r>
      <w:bookmarkStart w:id="0" w:name="_GoBack"/>
      <w:bookmarkEnd w:id="0"/>
      <w:r w:rsidRPr="000C05B3">
        <w:rPr>
          <w:lang w:val="fr-FR"/>
        </w:rPr>
        <w:t xml:space="preserve">(2) </w:t>
      </w:r>
      <w:r w:rsidR="004E0FF4" w:rsidRPr="000C05B3">
        <w:rPr>
          <w:lang w:val="fr-FR"/>
        </w:rPr>
        <w:t xml:space="preserve">Le </w:t>
      </w:r>
      <w:r w:rsidR="00DA52CE" w:rsidRPr="000C05B3">
        <w:rPr>
          <w:lang w:val="fr-FR"/>
        </w:rPr>
        <w:t>maître de stage</w:t>
      </w:r>
      <w:r w:rsidR="004E0FF4" w:rsidRPr="000C05B3">
        <w:rPr>
          <w:lang w:val="fr-FR"/>
        </w:rPr>
        <w:t xml:space="preserve"> d</w:t>
      </w:r>
      <w:r w:rsidR="006D2CA9" w:rsidRPr="000C05B3">
        <w:rPr>
          <w:lang w:val="fr-FR"/>
        </w:rPr>
        <w:t>‘avoc</w:t>
      </w:r>
      <w:r w:rsidR="004E0FF4" w:rsidRPr="000C05B3">
        <w:rPr>
          <w:lang w:val="fr-FR"/>
        </w:rPr>
        <w:t>at stagiaire</w:t>
      </w:r>
      <w:r w:rsidR="004E0FF4" w:rsidRPr="000C05B3">
        <w:rPr>
          <w:i/>
          <w:lang w:val="fr-FR"/>
        </w:rPr>
        <w:t xml:space="preserve"> </w:t>
      </w:r>
      <w:r w:rsidR="004E0FF4" w:rsidRPr="000C05B3">
        <w:rPr>
          <w:lang w:val="fr-FR"/>
        </w:rPr>
        <w:t>est responsable de la formation</w:t>
      </w:r>
      <w:r w:rsidR="00E9042F" w:rsidRPr="000C05B3">
        <w:rPr>
          <w:lang w:val="fr-FR"/>
        </w:rPr>
        <w:t xml:space="preserve"> de l’avoc</w:t>
      </w:r>
      <w:r w:rsidR="006D2CA9" w:rsidRPr="000C05B3">
        <w:rPr>
          <w:lang w:val="fr-FR"/>
        </w:rPr>
        <w:t>at stagiaire (l‘article</w:t>
      </w:r>
      <w:r w:rsidRPr="000C05B3">
        <w:rPr>
          <w:lang w:val="fr-FR"/>
        </w:rPr>
        <w:t xml:space="preserve"> 38</w:t>
      </w:r>
      <w:r w:rsidR="006D2CA9" w:rsidRPr="000C05B3">
        <w:rPr>
          <w:lang w:val="fr-FR"/>
        </w:rPr>
        <w:t>, l‘alinéa</w:t>
      </w:r>
      <w:r w:rsidRPr="000C05B3">
        <w:rPr>
          <w:lang w:val="fr-FR"/>
        </w:rPr>
        <w:t xml:space="preserve"> 2 </w:t>
      </w:r>
      <w:r w:rsidR="006D2CA9" w:rsidRPr="000C05B3">
        <w:rPr>
          <w:lang w:val="fr-FR"/>
        </w:rPr>
        <w:t>de la loi)</w:t>
      </w:r>
      <w:r w:rsidR="00050DDE" w:rsidRPr="000C05B3">
        <w:rPr>
          <w:lang w:val="fr-FR"/>
        </w:rPr>
        <w:t>,</w:t>
      </w:r>
      <w:r w:rsidRPr="000C05B3">
        <w:rPr>
          <w:lang w:val="fr-FR"/>
        </w:rPr>
        <w:t xml:space="preserve"> </w:t>
      </w:r>
      <w:r w:rsidR="006D2CA9" w:rsidRPr="000C05B3">
        <w:rPr>
          <w:lang w:val="fr-FR"/>
        </w:rPr>
        <w:t xml:space="preserve">et dans l’étendue définie par la présente résolution, c’est  l’Ordre des avocats tchèque </w:t>
      </w:r>
      <w:r w:rsidRPr="000C05B3">
        <w:rPr>
          <w:lang w:val="fr-FR"/>
        </w:rPr>
        <w:t>(</w:t>
      </w:r>
      <w:r w:rsidR="006D2CA9" w:rsidRPr="000C05B3">
        <w:rPr>
          <w:lang w:val="fr-FR"/>
        </w:rPr>
        <w:t xml:space="preserve">ci-après </w:t>
      </w:r>
      <w:r w:rsidRPr="000C05B3">
        <w:rPr>
          <w:lang w:val="fr-FR"/>
        </w:rPr>
        <w:t xml:space="preserve"> „</w:t>
      </w:r>
      <w:r w:rsidR="006D2CA9" w:rsidRPr="000C05B3">
        <w:rPr>
          <w:lang w:val="fr-FR"/>
        </w:rPr>
        <w:t>l‘Ordre“</w:t>
      </w:r>
      <w:r w:rsidR="00044BA0" w:rsidRPr="000C05B3">
        <w:rPr>
          <w:lang w:val="fr-FR"/>
        </w:rPr>
        <w:t>)</w:t>
      </w:r>
      <w:r w:rsidRPr="000C05B3">
        <w:rPr>
          <w:lang w:val="fr-FR"/>
        </w:rPr>
        <w:t>“.</w:t>
      </w:r>
    </w:p>
    <w:p w14:paraId="5B0FA115" w14:textId="7986D918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3.</w:t>
      </w:r>
      <w:r w:rsidRPr="000C05B3">
        <w:rPr>
          <w:lang w:val="fr-FR"/>
        </w:rPr>
        <w:t xml:space="preserve"> </w:t>
      </w:r>
      <w:r w:rsidR="008C394B" w:rsidRPr="000C05B3">
        <w:rPr>
          <w:lang w:val="fr-FR"/>
        </w:rPr>
        <w:t xml:space="preserve">Les </w:t>
      </w:r>
      <w:r w:rsidR="00044BA0" w:rsidRPr="000C05B3">
        <w:rPr>
          <w:lang w:val="fr-FR"/>
        </w:rPr>
        <w:t>article</w:t>
      </w:r>
      <w:r w:rsidR="008C394B" w:rsidRPr="000C05B3">
        <w:rPr>
          <w:lang w:val="fr-FR"/>
        </w:rPr>
        <w:t>s</w:t>
      </w:r>
      <w:r w:rsidRPr="000C05B3">
        <w:rPr>
          <w:lang w:val="fr-FR"/>
        </w:rPr>
        <w:t xml:space="preserve"> 3 </w:t>
      </w:r>
      <w:r w:rsidR="008C394B" w:rsidRPr="000C05B3">
        <w:rPr>
          <w:lang w:val="fr-FR"/>
        </w:rPr>
        <w:t xml:space="preserve">- </w:t>
      </w:r>
      <w:r w:rsidRPr="000C05B3">
        <w:rPr>
          <w:lang w:val="fr-FR"/>
        </w:rPr>
        <w:t xml:space="preserve">6 </w:t>
      </w:r>
      <w:r w:rsidR="008C394B" w:rsidRPr="000C05B3">
        <w:rPr>
          <w:lang w:val="fr-FR"/>
        </w:rPr>
        <w:t xml:space="preserve">sont </w:t>
      </w:r>
      <w:r w:rsidR="00D748C0" w:rsidRPr="000C05B3">
        <w:rPr>
          <w:lang w:val="fr-FR"/>
        </w:rPr>
        <w:t>rédigé</w:t>
      </w:r>
      <w:r w:rsidR="008C394B" w:rsidRPr="000C05B3">
        <w:rPr>
          <w:lang w:val="fr-FR"/>
        </w:rPr>
        <w:t>s</w:t>
      </w:r>
      <w:r w:rsidR="00D748C0" w:rsidRPr="000C05B3">
        <w:rPr>
          <w:lang w:val="fr-FR"/>
        </w:rPr>
        <w:t xml:space="preserve"> comme il suit:</w:t>
      </w:r>
    </w:p>
    <w:p w14:paraId="01A39BDE" w14:textId="56E14BB0" w:rsidR="008311A5" w:rsidRPr="000C05B3" w:rsidRDefault="008311A5" w:rsidP="008311A5">
      <w:pPr>
        <w:pStyle w:val="lnek"/>
        <w:rPr>
          <w:lang w:val="fr-FR"/>
        </w:rPr>
      </w:pPr>
      <w:r w:rsidRPr="000C05B3">
        <w:rPr>
          <w:lang w:val="fr-FR"/>
        </w:rPr>
        <w:t>„</w:t>
      </w:r>
      <w:r w:rsidR="00433011" w:rsidRPr="000C05B3">
        <w:rPr>
          <w:lang w:val="fr-FR"/>
        </w:rPr>
        <w:t>Art</w:t>
      </w:r>
      <w:r w:rsidRPr="000C05B3">
        <w:rPr>
          <w:lang w:val="fr-FR"/>
        </w:rPr>
        <w:t>. 3</w:t>
      </w:r>
    </w:p>
    <w:p w14:paraId="7C9F4313" w14:textId="551F2395" w:rsidR="008311A5" w:rsidRPr="000C05B3" w:rsidRDefault="00433011" w:rsidP="008311A5">
      <w:pPr>
        <w:pStyle w:val="Textodstavce"/>
        <w:numPr>
          <w:ilvl w:val="0"/>
          <w:numId w:val="2"/>
        </w:numPr>
        <w:rPr>
          <w:lang w:val="fr-FR"/>
        </w:rPr>
      </w:pPr>
      <w:bookmarkStart w:id="1" w:name="_Hlk508714252"/>
      <w:r w:rsidRPr="000C05B3">
        <w:rPr>
          <w:lang w:val="fr-FR"/>
        </w:rPr>
        <w:t xml:space="preserve">Le </w:t>
      </w:r>
      <w:r w:rsidR="00DA52CE" w:rsidRPr="000C05B3">
        <w:rPr>
          <w:lang w:val="fr-FR"/>
        </w:rPr>
        <w:t>maître de stage</w:t>
      </w:r>
      <w:r w:rsidRPr="000C05B3">
        <w:rPr>
          <w:lang w:val="fr-FR"/>
        </w:rPr>
        <w:t xml:space="preserve"> de l’avocat </w:t>
      </w:r>
      <w:r w:rsidR="00C64416" w:rsidRPr="000C05B3">
        <w:rPr>
          <w:lang w:val="fr-FR"/>
        </w:rPr>
        <w:t>stagiai</w:t>
      </w:r>
      <w:r w:rsidR="004A2288" w:rsidRPr="000C05B3">
        <w:rPr>
          <w:lang w:val="fr-FR"/>
        </w:rPr>
        <w:t>re est obligé d’encadrer l’avoc</w:t>
      </w:r>
      <w:r w:rsidR="00C64416" w:rsidRPr="000C05B3">
        <w:rPr>
          <w:lang w:val="fr-FR"/>
        </w:rPr>
        <w:t xml:space="preserve">at stagiaire </w:t>
      </w:r>
      <w:r w:rsidR="004A2288" w:rsidRPr="000C05B3">
        <w:rPr>
          <w:lang w:val="fr-FR"/>
        </w:rPr>
        <w:t xml:space="preserve">et l’assister </w:t>
      </w:r>
      <w:r w:rsidR="008C394B" w:rsidRPr="000C05B3">
        <w:rPr>
          <w:lang w:val="fr-FR"/>
        </w:rPr>
        <w:t xml:space="preserve">avec diligence </w:t>
      </w:r>
      <w:r w:rsidR="004A2288" w:rsidRPr="000C05B3">
        <w:rPr>
          <w:lang w:val="fr-FR"/>
        </w:rPr>
        <w:t xml:space="preserve">de sorte à ce que l’avocat stagiaire puisse acquérir les connaissances et adopter les expériences nécessaires pour pouvoir passer avec succès l’examen </w:t>
      </w:r>
      <w:r w:rsidR="00737BD4" w:rsidRPr="000C05B3">
        <w:rPr>
          <w:lang w:val="fr-FR"/>
        </w:rPr>
        <w:t>d</w:t>
      </w:r>
      <w:r w:rsidR="00044BA0" w:rsidRPr="000C05B3">
        <w:rPr>
          <w:lang w:val="fr-FR"/>
        </w:rPr>
        <w:t xml:space="preserve">’accès à la profession d’avocat </w:t>
      </w:r>
      <w:r w:rsidR="004A2288" w:rsidRPr="000C05B3">
        <w:rPr>
          <w:lang w:val="fr-FR"/>
        </w:rPr>
        <w:t xml:space="preserve">et exercer </w:t>
      </w:r>
      <w:r w:rsidR="00043D79" w:rsidRPr="000C05B3">
        <w:rPr>
          <w:lang w:val="fr-FR"/>
        </w:rPr>
        <w:t>cette</w:t>
      </w:r>
      <w:r w:rsidR="004A2288" w:rsidRPr="000C05B3">
        <w:rPr>
          <w:lang w:val="fr-FR"/>
        </w:rPr>
        <w:t xml:space="preserve"> profession, et  </w:t>
      </w:r>
      <w:r w:rsidR="00024646" w:rsidRPr="000C05B3">
        <w:rPr>
          <w:lang w:val="fr-FR"/>
        </w:rPr>
        <w:t xml:space="preserve">cela </w:t>
      </w:r>
      <w:r w:rsidR="00043D79" w:rsidRPr="000C05B3">
        <w:rPr>
          <w:lang w:val="fr-FR"/>
        </w:rPr>
        <w:t>surtout</w:t>
      </w:r>
      <w:r w:rsidR="00024646" w:rsidRPr="000C05B3">
        <w:rPr>
          <w:lang w:val="fr-FR"/>
        </w:rPr>
        <w:t xml:space="preserve"> en </w:t>
      </w:r>
      <w:r w:rsidR="00043D79" w:rsidRPr="000C05B3">
        <w:rPr>
          <w:lang w:val="fr-FR"/>
        </w:rPr>
        <w:t>facilitant à l’avocat stagiaire de</w:t>
      </w:r>
      <w:r w:rsidR="00024646" w:rsidRPr="000C05B3">
        <w:rPr>
          <w:lang w:val="fr-FR"/>
        </w:rPr>
        <w:t xml:space="preserve"> participer  à la prestation des services juridiques </w:t>
      </w:r>
      <w:r w:rsidR="008C394B" w:rsidRPr="000C05B3">
        <w:rPr>
          <w:lang w:val="fr-FR"/>
        </w:rPr>
        <w:t xml:space="preserve">exercée </w:t>
      </w:r>
      <w:r w:rsidR="00024646" w:rsidRPr="000C05B3">
        <w:rPr>
          <w:lang w:val="fr-FR"/>
        </w:rPr>
        <w:t xml:space="preserve">par le </w:t>
      </w:r>
      <w:r w:rsidR="00DA52CE" w:rsidRPr="000C05B3">
        <w:rPr>
          <w:lang w:val="fr-FR"/>
        </w:rPr>
        <w:t>maître de stage</w:t>
      </w:r>
      <w:r w:rsidR="00024646" w:rsidRPr="000C05B3">
        <w:rPr>
          <w:lang w:val="fr-FR"/>
        </w:rPr>
        <w:t xml:space="preserve"> d’avocat stagiaire ou par un autre avocat, </w:t>
      </w:r>
      <w:r w:rsidR="008C394B" w:rsidRPr="000C05B3">
        <w:rPr>
          <w:lang w:val="fr-FR"/>
        </w:rPr>
        <w:t>aussi bien que de représenter</w:t>
      </w:r>
      <w:r w:rsidR="00024646" w:rsidRPr="000C05B3">
        <w:rPr>
          <w:lang w:val="fr-FR"/>
        </w:rPr>
        <w:t xml:space="preserve"> </w:t>
      </w:r>
      <w:r w:rsidR="008C394B" w:rsidRPr="000C05B3">
        <w:rPr>
          <w:lang w:val="fr-FR"/>
        </w:rPr>
        <w:t>le</w:t>
      </w:r>
      <w:r w:rsidR="00024646" w:rsidRPr="000C05B3">
        <w:rPr>
          <w:lang w:val="fr-FR"/>
        </w:rPr>
        <w:t xml:space="preserve"> </w:t>
      </w:r>
      <w:r w:rsidR="00DA52CE" w:rsidRPr="000C05B3">
        <w:rPr>
          <w:lang w:val="fr-FR"/>
        </w:rPr>
        <w:t>maître de stage</w:t>
      </w:r>
      <w:r w:rsidR="00024646" w:rsidRPr="000C05B3">
        <w:rPr>
          <w:lang w:val="fr-FR"/>
        </w:rPr>
        <w:t xml:space="preserve"> </w:t>
      </w:r>
      <w:r w:rsidR="008C394B" w:rsidRPr="000C05B3">
        <w:rPr>
          <w:lang w:val="fr-FR"/>
        </w:rPr>
        <w:t xml:space="preserve">ou </w:t>
      </w:r>
      <w:r w:rsidR="00024646" w:rsidRPr="000C05B3">
        <w:rPr>
          <w:lang w:val="fr-FR"/>
        </w:rPr>
        <w:t>un autre avocat lors de la réalisation des autres actes du service juridique</w:t>
      </w:r>
      <w:r w:rsidR="00043D79" w:rsidRPr="000C05B3">
        <w:rPr>
          <w:lang w:val="fr-FR"/>
        </w:rPr>
        <w:t>.</w:t>
      </w:r>
      <w:r w:rsidR="00024646" w:rsidRPr="000C05B3">
        <w:rPr>
          <w:lang w:val="fr-FR"/>
        </w:rPr>
        <w:t xml:space="preserve"> </w:t>
      </w:r>
      <w:bookmarkEnd w:id="1"/>
    </w:p>
    <w:p w14:paraId="04DD2F49" w14:textId="26A4FD06" w:rsidR="008311A5" w:rsidRPr="000C05B3" w:rsidRDefault="00037AF4" w:rsidP="008311A5">
      <w:pPr>
        <w:pStyle w:val="Textodstavce"/>
        <w:numPr>
          <w:ilvl w:val="0"/>
          <w:numId w:val="2"/>
        </w:numPr>
        <w:rPr>
          <w:lang w:val="fr-FR"/>
        </w:rPr>
      </w:pPr>
      <w:bookmarkStart w:id="2" w:name="_Hlk508714289"/>
      <w:r w:rsidRPr="000C05B3">
        <w:rPr>
          <w:lang w:val="fr-FR"/>
        </w:rPr>
        <w:t xml:space="preserve">Le </w:t>
      </w:r>
      <w:r w:rsidR="00DA52CE" w:rsidRPr="000C05B3">
        <w:rPr>
          <w:lang w:val="fr-FR"/>
        </w:rPr>
        <w:t>maître de stage</w:t>
      </w:r>
      <w:r w:rsidR="00BC6837" w:rsidRPr="000C05B3">
        <w:rPr>
          <w:lang w:val="fr-FR"/>
        </w:rPr>
        <w:t xml:space="preserve"> d’avocat stagiaire </w:t>
      </w:r>
      <w:r w:rsidR="008C394B" w:rsidRPr="000C05B3">
        <w:rPr>
          <w:lang w:val="fr-FR"/>
        </w:rPr>
        <w:t xml:space="preserve"> </w:t>
      </w:r>
      <w:r w:rsidR="00043D79" w:rsidRPr="000C05B3">
        <w:rPr>
          <w:lang w:val="fr-FR"/>
        </w:rPr>
        <w:t>confie à</w:t>
      </w:r>
      <w:r w:rsidRPr="000C05B3">
        <w:rPr>
          <w:lang w:val="fr-FR"/>
        </w:rPr>
        <w:t xml:space="preserve"> l’avocat stagiaire </w:t>
      </w:r>
      <w:r w:rsidR="00043D79" w:rsidRPr="000C05B3">
        <w:rPr>
          <w:lang w:val="fr-FR"/>
        </w:rPr>
        <w:t>la réalisation</w:t>
      </w:r>
      <w:r w:rsidRPr="000C05B3">
        <w:rPr>
          <w:lang w:val="fr-FR"/>
        </w:rPr>
        <w:t xml:space="preserve"> </w:t>
      </w:r>
      <w:r w:rsidR="00043D79" w:rsidRPr="000C05B3">
        <w:rPr>
          <w:lang w:val="fr-FR"/>
        </w:rPr>
        <w:t xml:space="preserve">des </w:t>
      </w:r>
      <w:r w:rsidRPr="000C05B3">
        <w:rPr>
          <w:lang w:val="fr-FR"/>
        </w:rPr>
        <w:t xml:space="preserve">actes  qui répondent à ses connaissances et expériences </w:t>
      </w:r>
      <w:r w:rsidR="00043D79" w:rsidRPr="000C05B3">
        <w:rPr>
          <w:lang w:val="fr-FR"/>
        </w:rPr>
        <w:t xml:space="preserve">que ce dernier a déjà </w:t>
      </w:r>
      <w:r w:rsidRPr="000C05B3">
        <w:rPr>
          <w:lang w:val="fr-FR"/>
        </w:rPr>
        <w:t xml:space="preserve">acquises. </w:t>
      </w:r>
      <w:bookmarkEnd w:id="2"/>
    </w:p>
    <w:p w14:paraId="346BBA71" w14:textId="140D9B6E" w:rsidR="008311A5" w:rsidRPr="000C05B3" w:rsidRDefault="00037AF4" w:rsidP="008311A5">
      <w:pPr>
        <w:pStyle w:val="Textodstavce"/>
        <w:numPr>
          <w:ilvl w:val="0"/>
          <w:numId w:val="0"/>
        </w:numPr>
        <w:jc w:val="center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4</w:t>
      </w:r>
    </w:p>
    <w:p w14:paraId="23DC605D" w14:textId="360EEC60" w:rsidR="008311A5" w:rsidRPr="000C05B3" w:rsidRDefault="00037AF4" w:rsidP="008311A5">
      <w:pPr>
        <w:pStyle w:val="Textodstavce"/>
        <w:numPr>
          <w:ilvl w:val="0"/>
          <w:numId w:val="3"/>
        </w:numPr>
        <w:rPr>
          <w:lang w:val="fr-FR"/>
        </w:rPr>
      </w:pPr>
      <w:bookmarkStart w:id="3" w:name="_Hlk508714358"/>
      <w:r w:rsidRPr="000C05B3">
        <w:rPr>
          <w:lang w:val="fr-FR"/>
        </w:rPr>
        <w:t xml:space="preserve">L’avocat stagiaire est obligé d’obéir aux instructions du </w:t>
      </w:r>
      <w:r w:rsidR="00DA52CE" w:rsidRPr="000C05B3">
        <w:rPr>
          <w:lang w:val="fr-FR"/>
        </w:rPr>
        <w:t>maître de stage</w:t>
      </w:r>
      <w:r w:rsidRPr="000C05B3">
        <w:rPr>
          <w:lang w:val="fr-FR"/>
        </w:rPr>
        <w:t xml:space="preserve"> d’avocat stagiaire</w:t>
      </w:r>
      <w:r w:rsidR="008311A5" w:rsidRPr="000C05B3">
        <w:rPr>
          <w:lang w:val="fr-FR"/>
        </w:rPr>
        <w:t xml:space="preserve"> </w:t>
      </w:r>
      <w:r w:rsidRPr="000C05B3">
        <w:rPr>
          <w:lang w:val="fr-FR"/>
        </w:rPr>
        <w:t>et d</w:t>
      </w:r>
      <w:r w:rsidR="00043D79" w:rsidRPr="000C05B3">
        <w:rPr>
          <w:lang w:val="fr-FR"/>
        </w:rPr>
        <w:t>e re</w:t>
      </w:r>
      <w:r w:rsidR="00D523E0" w:rsidRPr="000C05B3">
        <w:rPr>
          <w:lang w:val="fr-FR"/>
        </w:rPr>
        <w:t>mplir les différentes tâ</w:t>
      </w:r>
      <w:r w:rsidR="00AB4014" w:rsidRPr="000C05B3">
        <w:rPr>
          <w:lang w:val="fr-FR"/>
        </w:rPr>
        <w:t>ches de sorte à ce qu’elles soient  réalisée</w:t>
      </w:r>
      <w:r w:rsidR="00043D79" w:rsidRPr="000C05B3">
        <w:rPr>
          <w:lang w:val="fr-FR"/>
        </w:rPr>
        <w:t>s</w:t>
      </w:r>
      <w:r w:rsidR="00D523E0" w:rsidRPr="000C05B3">
        <w:rPr>
          <w:lang w:val="fr-FR"/>
        </w:rPr>
        <w:t xml:space="preserve"> </w:t>
      </w:r>
      <w:r w:rsidR="00601CAF" w:rsidRPr="000C05B3">
        <w:rPr>
          <w:lang w:val="fr-FR"/>
        </w:rPr>
        <w:t>avec diligence</w:t>
      </w:r>
      <w:r w:rsidR="00D523E0" w:rsidRPr="000C05B3">
        <w:rPr>
          <w:lang w:val="fr-FR"/>
        </w:rPr>
        <w:t xml:space="preserve"> et </w:t>
      </w:r>
      <w:bookmarkEnd w:id="3"/>
      <w:r w:rsidR="00AB4014" w:rsidRPr="000C05B3">
        <w:rPr>
          <w:lang w:val="fr-FR"/>
        </w:rPr>
        <w:t>à temps opportun.</w:t>
      </w:r>
    </w:p>
    <w:p w14:paraId="5869850F" w14:textId="2A046C88" w:rsidR="008311A5" w:rsidRPr="000C05B3" w:rsidRDefault="00D523E0" w:rsidP="008311A5">
      <w:pPr>
        <w:pStyle w:val="Textodstavce"/>
        <w:rPr>
          <w:lang w:val="fr-FR"/>
        </w:rPr>
      </w:pPr>
      <w:bookmarkStart w:id="4" w:name="_Hlk508714397"/>
      <w:r w:rsidRPr="000C05B3">
        <w:rPr>
          <w:lang w:val="fr-FR"/>
        </w:rPr>
        <w:t xml:space="preserve">Au cours de son stage </w:t>
      </w:r>
      <w:r w:rsidR="00DA52CE" w:rsidRPr="000C05B3">
        <w:rPr>
          <w:lang w:val="fr-FR"/>
        </w:rPr>
        <w:t xml:space="preserve">de pratique </w:t>
      </w:r>
      <w:r w:rsidRPr="000C05B3">
        <w:rPr>
          <w:lang w:val="fr-FR"/>
        </w:rPr>
        <w:t>juridique, l’avocat stagiaire est obligé d’</w:t>
      </w:r>
      <w:r w:rsidR="00BC6837" w:rsidRPr="000C05B3">
        <w:rPr>
          <w:lang w:val="fr-FR"/>
        </w:rPr>
        <w:t>approfondir</w:t>
      </w:r>
      <w:r w:rsidRPr="000C05B3">
        <w:rPr>
          <w:lang w:val="fr-FR"/>
        </w:rPr>
        <w:t xml:space="preserve"> ses connaissances et de maîtriser </w:t>
      </w:r>
      <w:r w:rsidR="00BC6837" w:rsidRPr="000C05B3">
        <w:rPr>
          <w:lang w:val="fr-FR"/>
        </w:rPr>
        <w:t>les expériences  nécessaires à l’exercice</w:t>
      </w:r>
      <w:r w:rsidR="00DA52CE" w:rsidRPr="000C05B3">
        <w:rPr>
          <w:lang w:val="fr-FR"/>
        </w:rPr>
        <w:t xml:space="preserve"> de la </w:t>
      </w:r>
      <w:r w:rsidR="00DA52CE" w:rsidRPr="000C05B3">
        <w:rPr>
          <w:lang w:val="fr-FR"/>
        </w:rPr>
        <w:lastRenderedPageBreak/>
        <w:t>profession d’avocat</w:t>
      </w:r>
      <w:r w:rsidR="008311A5" w:rsidRPr="000C05B3">
        <w:rPr>
          <w:lang w:val="fr-FR"/>
        </w:rPr>
        <w:t xml:space="preserve">, </w:t>
      </w:r>
      <w:r w:rsidR="00DA52CE" w:rsidRPr="000C05B3">
        <w:rPr>
          <w:lang w:val="fr-FR"/>
        </w:rPr>
        <w:t xml:space="preserve">et cela notamment en étudiant systématiquement des documents </w:t>
      </w:r>
      <w:r w:rsidR="00AF0740" w:rsidRPr="000C05B3">
        <w:rPr>
          <w:lang w:val="fr-FR"/>
        </w:rPr>
        <w:t>législatifs, d’autres sources du</w:t>
      </w:r>
      <w:r w:rsidR="00DA52CE" w:rsidRPr="000C05B3">
        <w:rPr>
          <w:lang w:val="fr-FR"/>
        </w:rPr>
        <w:t xml:space="preserve"> droit</w:t>
      </w:r>
      <w:r w:rsidR="00464152" w:rsidRPr="000C05B3">
        <w:rPr>
          <w:lang w:val="fr-FR"/>
        </w:rPr>
        <w:t xml:space="preserve">, la jurisprudence ainsi que </w:t>
      </w:r>
      <w:r w:rsidR="00C1271A" w:rsidRPr="000C05B3">
        <w:rPr>
          <w:lang w:val="fr-FR"/>
        </w:rPr>
        <w:t>la littérature spécialisée</w:t>
      </w:r>
      <w:r w:rsidR="008311A5" w:rsidRPr="000C05B3">
        <w:rPr>
          <w:lang w:val="fr-FR"/>
        </w:rPr>
        <w:t xml:space="preserve">; </w:t>
      </w:r>
      <w:r w:rsidR="00C1271A" w:rsidRPr="000C05B3">
        <w:rPr>
          <w:lang w:val="fr-FR"/>
        </w:rPr>
        <w:t>ces études ne d</w:t>
      </w:r>
      <w:r w:rsidR="00601CAF" w:rsidRPr="000C05B3">
        <w:rPr>
          <w:lang w:val="fr-FR"/>
        </w:rPr>
        <w:t>o</w:t>
      </w:r>
      <w:r w:rsidR="00C1271A" w:rsidRPr="000C05B3">
        <w:rPr>
          <w:lang w:val="fr-FR"/>
        </w:rPr>
        <w:t xml:space="preserve">ivent pas se faire au détriment des devoirs liés aux services juridiques au sens de l’alinéa </w:t>
      </w:r>
      <w:r w:rsidR="008311A5" w:rsidRPr="000C05B3">
        <w:rPr>
          <w:lang w:val="fr-FR"/>
        </w:rPr>
        <w:t>1</w:t>
      </w:r>
      <w:bookmarkEnd w:id="4"/>
      <w:r w:rsidR="008311A5" w:rsidRPr="000C05B3">
        <w:rPr>
          <w:lang w:val="fr-FR"/>
        </w:rPr>
        <w:t>.</w:t>
      </w:r>
    </w:p>
    <w:p w14:paraId="63226FE8" w14:textId="60654EC7" w:rsidR="008311A5" w:rsidRPr="000C05B3" w:rsidRDefault="00C1271A" w:rsidP="008311A5">
      <w:pPr>
        <w:pStyle w:val="lnek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5</w:t>
      </w:r>
    </w:p>
    <w:p w14:paraId="3B2C00DB" w14:textId="5DAA327E" w:rsidR="008311A5" w:rsidRPr="000C05B3" w:rsidRDefault="008311A5" w:rsidP="008311A5">
      <w:pPr>
        <w:pStyle w:val="Textlnku"/>
        <w:rPr>
          <w:lang w:val="fr-FR"/>
        </w:rPr>
      </w:pPr>
      <w:r w:rsidRPr="000C05B3">
        <w:rPr>
          <w:lang w:val="fr-FR"/>
        </w:rPr>
        <w:t xml:space="preserve">(1) </w:t>
      </w:r>
      <w:r w:rsidR="00C1271A" w:rsidRPr="000C05B3">
        <w:rPr>
          <w:lang w:val="fr-FR"/>
        </w:rPr>
        <w:t xml:space="preserve">Lorsque c’est nécessaire </w:t>
      </w:r>
      <w:r w:rsidR="00A14053" w:rsidRPr="000C05B3">
        <w:rPr>
          <w:lang w:val="fr-FR"/>
        </w:rPr>
        <w:t xml:space="preserve">pour acquérir l’objectif de la pratique juridique, </w:t>
      </w:r>
      <w:r w:rsidRPr="000C05B3">
        <w:rPr>
          <w:lang w:val="fr-FR"/>
        </w:rPr>
        <w:t xml:space="preserve"> </w:t>
      </w:r>
      <w:r w:rsidR="00A14053" w:rsidRPr="000C05B3">
        <w:rPr>
          <w:lang w:val="fr-FR"/>
        </w:rPr>
        <w:t>l’avocat stagiaire dont l’engagement a déjà dépassé la durée d’un an a le droit – sous réserve de l’autorisation donné par le maître de stage – d’effectuer une partie de la pratique juridique ne dépassant pas au total la durée de six mois chez un autre avocat</w:t>
      </w:r>
      <w:r w:rsidRPr="000C05B3">
        <w:rPr>
          <w:lang w:val="fr-FR"/>
        </w:rPr>
        <w:t xml:space="preserve">. </w:t>
      </w:r>
      <w:r w:rsidR="00A14053" w:rsidRPr="000C05B3">
        <w:rPr>
          <w:lang w:val="fr-FR"/>
        </w:rPr>
        <w:t xml:space="preserve">En respectant les même conditions, l’avocat stagiaire a le droit d’effectuer une autre pratique juridique </w:t>
      </w:r>
      <w:r w:rsidRPr="000C05B3">
        <w:rPr>
          <w:lang w:val="fr-FR"/>
        </w:rPr>
        <w:t xml:space="preserve"> </w:t>
      </w:r>
      <w:r w:rsidR="00601CAF" w:rsidRPr="000C05B3">
        <w:rPr>
          <w:lang w:val="fr-FR"/>
        </w:rPr>
        <w:t xml:space="preserve">auprès d’une juridiction, d’un ministère public, dans un cabinet de notaire, </w:t>
      </w:r>
      <w:r w:rsidR="00264BA0" w:rsidRPr="000C05B3">
        <w:rPr>
          <w:lang w:val="fr-FR"/>
        </w:rPr>
        <w:t>chez un agent en brevet</w:t>
      </w:r>
      <w:r w:rsidRPr="000C05B3">
        <w:rPr>
          <w:lang w:val="fr-FR"/>
        </w:rPr>
        <w:t xml:space="preserve">, </w:t>
      </w:r>
      <w:r w:rsidR="00264BA0" w:rsidRPr="000C05B3">
        <w:rPr>
          <w:lang w:val="fr-FR"/>
        </w:rPr>
        <w:t>chez un con</w:t>
      </w:r>
      <w:r w:rsidR="008C394B" w:rsidRPr="000C05B3">
        <w:rPr>
          <w:lang w:val="fr-FR"/>
        </w:rPr>
        <w:t>seiller fiscal ou auprès d’une C</w:t>
      </w:r>
      <w:r w:rsidR="00264BA0" w:rsidRPr="000C05B3">
        <w:rPr>
          <w:lang w:val="fr-FR"/>
        </w:rPr>
        <w:t>our d’arbitrage national ou étranger</w:t>
      </w:r>
      <w:r w:rsidRPr="000C05B3">
        <w:rPr>
          <w:lang w:val="fr-FR"/>
        </w:rPr>
        <w:t>,</w:t>
      </w:r>
      <w:r w:rsidR="00264BA0" w:rsidRPr="000C05B3">
        <w:rPr>
          <w:lang w:val="fr-FR"/>
        </w:rPr>
        <w:t xml:space="preserve"> chez un autre sujet ou une autorité nationaux ou étrangers.</w:t>
      </w:r>
      <w:r w:rsidRPr="000C05B3">
        <w:rPr>
          <w:lang w:val="fr-FR"/>
        </w:rPr>
        <w:t xml:space="preserve"> </w:t>
      </w:r>
    </w:p>
    <w:p w14:paraId="2229A8C7" w14:textId="1CF3F391" w:rsidR="008311A5" w:rsidRPr="000C05B3" w:rsidRDefault="008311A5" w:rsidP="008311A5">
      <w:pPr>
        <w:pStyle w:val="Textlnku"/>
        <w:rPr>
          <w:lang w:val="fr-FR"/>
        </w:rPr>
      </w:pPr>
      <w:r w:rsidRPr="000C05B3">
        <w:rPr>
          <w:lang w:val="fr-FR"/>
        </w:rPr>
        <w:t xml:space="preserve">(2) </w:t>
      </w:r>
      <w:r w:rsidR="008C394B" w:rsidRPr="000C05B3">
        <w:rPr>
          <w:lang w:val="fr-FR"/>
        </w:rPr>
        <w:t>Lorsque l’avocat stagiaire effectue</w:t>
      </w:r>
      <w:r w:rsidR="00013C15" w:rsidRPr="000C05B3">
        <w:rPr>
          <w:lang w:val="fr-FR"/>
        </w:rPr>
        <w:t xml:space="preserve"> temporairement la pratique juridique chez un autre avocat, ce dernier exerce – dans une mesure appropriée - </w:t>
      </w:r>
      <w:r w:rsidRPr="000C05B3">
        <w:rPr>
          <w:lang w:val="fr-FR"/>
        </w:rPr>
        <w:t xml:space="preserve"> </w:t>
      </w:r>
      <w:r w:rsidR="00013C15" w:rsidRPr="000C05B3">
        <w:rPr>
          <w:lang w:val="fr-FR"/>
        </w:rPr>
        <w:t xml:space="preserve">les droits et obligations de maître de stage. </w:t>
      </w:r>
      <w:r w:rsidRPr="000C05B3">
        <w:rPr>
          <w:lang w:val="fr-FR"/>
        </w:rPr>
        <w:t xml:space="preserve"> </w:t>
      </w:r>
    </w:p>
    <w:p w14:paraId="333C9E41" w14:textId="0D4E7256" w:rsidR="008311A5" w:rsidRPr="000C05B3" w:rsidRDefault="008311A5" w:rsidP="008311A5">
      <w:pPr>
        <w:pStyle w:val="Textlnku"/>
        <w:rPr>
          <w:lang w:val="fr-FR"/>
        </w:rPr>
      </w:pPr>
      <w:r w:rsidRPr="000C05B3">
        <w:rPr>
          <w:lang w:val="fr-FR"/>
        </w:rPr>
        <w:t xml:space="preserve">(3) </w:t>
      </w:r>
      <w:r w:rsidR="00013C15" w:rsidRPr="000C05B3">
        <w:rPr>
          <w:lang w:val="fr-FR"/>
        </w:rPr>
        <w:t xml:space="preserve">L’avocat stagiaire est obligé d’informer son maître de stage </w:t>
      </w:r>
      <w:r w:rsidRPr="000C05B3">
        <w:rPr>
          <w:lang w:val="fr-FR"/>
        </w:rPr>
        <w:t xml:space="preserve"> </w:t>
      </w:r>
      <w:r w:rsidR="00013C15" w:rsidRPr="000C05B3">
        <w:rPr>
          <w:lang w:val="fr-FR"/>
        </w:rPr>
        <w:t xml:space="preserve">dans une mesure appropriée </w:t>
      </w:r>
      <w:r w:rsidRPr="000C05B3">
        <w:rPr>
          <w:lang w:val="fr-FR"/>
        </w:rPr>
        <w:t xml:space="preserve"> </w:t>
      </w:r>
      <w:r w:rsidR="00013C15" w:rsidRPr="000C05B3">
        <w:rPr>
          <w:lang w:val="fr-FR"/>
        </w:rPr>
        <w:t xml:space="preserve">du déroulement de la pratique juridique </w:t>
      </w:r>
      <w:r w:rsidRPr="000C05B3">
        <w:rPr>
          <w:lang w:val="fr-FR"/>
        </w:rPr>
        <w:t xml:space="preserve"> </w:t>
      </w:r>
      <w:r w:rsidR="00013C15" w:rsidRPr="000C05B3">
        <w:rPr>
          <w:lang w:val="fr-FR"/>
        </w:rPr>
        <w:t xml:space="preserve">ou d’une autre pratique juridique au sens de l’alinéa </w:t>
      </w:r>
      <w:r w:rsidRPr="000C05B3">
        <w:rPr>
          <w:lang w:val="fr-FR"/>
        </w:rPr>
        <w:t>1.</w:t>
      </w:r>
    </w:p>
    <w:p w14:paraId="378FF3CA" w14:textId="77777777" w:rsidR="008311A5" w:rsidRPr="000C05B3" w:rsidRDefault="008311A5" w:rsidP="008311A5">
      <w:pPr>
        <w:pStyle w:val="PlainText"/>
        <w:keepNext/>
        <w:keepLines/>
        <w:jc w:val="left"/>
        <w:rPr>
          <w:lang w:val="fr-FR"/>
        </w:rPr>
      </w:pPr>
      <w:r w:rsidRPr="000C05B3">
        <w:rPr>
          <w:lang w:val="fr-FR"/>
        </w:rPr>
        <w:t>-----------------------------</w:t>
      </w:r>
    </w:p>
    <w:p w14:paraId="28884D7F" w14:textId="00784198" w:rsidR="008311A5" w:rsidRPr="000C05B3" w:rsidRDefault="008311A5" w:rsidP="008311A5">
      <w:pPr>
        <w:pStyle w:val="FootnoteText"/>
        <w:ind w:left="360" w:hanging="360"/>
        <w:rPr>
          <w:lang w:val="fr-FR"/>
        </w:rPr>
      </w:pPr>
      <w:r w:rsidRPr="000C05B3">
        <w:rPr>
          <w:vertAlign w:val="superscript"/>
          <w:lang w:val="fr-FR"/>
        </w:rPr>
        <w:t>3)</w:t>
      </w:r>
      <w:r w:rsidRPr="000C05B3">
        <w:rPr>
          <w:lang w:val="fr-FR"/>
        </w:rPr>
        <w:t xml:space="preserve"> </w:t>
      </w:r>
      <w:r w:rsidRPr="000C05B3">
        <w:rPr>
          <w:lang w:val="fr-FR"/>
        </w:rPr>
        <w:tab/>
      </w:r>
      <w:r w:rsidR="00013C15" w:rsidRPr="000C05B3">
        <w:rPr>
          <w:lang w:val="fr-FR"/>
        </w:rPr>
        <w:t>Par exemple</w:t>
      </w:r>
      <w:r w:rsidRPr="000C05B3">
        <w:rPr>
          <w:lang w:val="fr-FR"/>
        </w:rPr>
        <w:t xml:space="preserve"> § 43a </w:t>
      </w:r>
      <w:r w:rsidR="00013C15" w:rsidRPr="000C05B3">
        <w:rPr>
          <w:lang w:val="fr-FR"/>
        </w:rPr>
        <w:t>du Code de travail</w:t>
      </w:r>
      <w:r w:rsidRPr="000C05B3">
        <w:rPr>
          <w:lang w:val="fr-FR"/>
        </w:rPr>
        <w:t>.</w:t>
      </w:r>
    </w:p>
    <w:p w14:paraId="1011D50F" w14:textId="47D9BC70" w:rsidR="008311A5" w:rsidRPr="000C05B3" w:rsidRDefault="00013C15" w:rsidP="008311A5">
      <w:pPr>
        <w:spacing w:line="240" w:lineRule="auto"/>
        <w:jc w:val="center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6</w:t>
      </w:r>
    </w:p>
    <w:p w14:paraId="172764B6" w14:textId="55D3D60B" w:rsidR="008311A5" w:rsidRPr="000C05B3" w:rsidRDefault="00272FDA" w:rsidP="008311A5">
      <w:pPr>
        <w:spacing w:line="240" w:lineRule="auto"/>
        <w:ind w:firstLine="708"/>
        <w:jc w:val="both"/>
        <w:rPr>
          <w:lang w:val="fr-FR"/>
        </w:rPr>
      </w:pPr>
      <w:r w:rsidRPr="000C05B3">
        <w:rPr>
          <w:lang w:val="fr-FR"/>
        </w:rPr>
        <w:t>Le maître de stage est obligé de délivrer à l’avocat stagiaire un</w:t>
      </w:r>
      <w:r w:rsidR="00A53BB0" w:rsidRPr="000C05B3">
        <w:rPr>
          <w:lang w:val="fr-FR"/>
        </w:rPr>
        <w:t>e attestation de stage</w:t>
      </w:r>
      <w:r w:rsidR="008311A5" w:rsidRPr="000C05B3">
        <w:rPr>
          <w:lang w:val="fr-FR"/>
        </w:rPr>
        <w:t xml:space="preserve">. </w:t>
      </w:r>
      <w:r w:rsidR="00A53BB0" w:rsidRPr="000C05B3">
        <w:rPr>
          <w:lang w:val="fr-FR"/>
        </w:rPr>
        <w:t xml:space="preserve">Dans cette attestation, le maître de stage doit </w:t>
      </w:r>
      <w:r w:rsidR="008311A5" w:rsidRPr="000C05B3">
        <w:rPr>
          <w:lang w:val="fr-FR"/>
        </w:rPr>
        <w:t xml:space="preserve"> </w:t>
      </w:r>
      <w:r w:rsidR="00A53BB0" w:rsidRPr="000C05B3">
        <w:rPr>
          <w:lang w:val="fr-FR"/>
        </w:rPr>
        <w:t>indiquer la durée de la pratique juridique que l’avocat stagiaire</w:t>
      </w:r>
      <w:r w:rsidR="008311A5" w:rsidRPr="000C05B3">
        <w:rPr>
          <w:lang w:val="fr-FR"/>
        </w:rPr>
        <w:t xml:space="preserve"> </w:t>
      </w:r>
      <w:r w:rsidR="00A53BB0" w:rsidRPr="000C05B3">
        <w:rPr>
          <w:lang w:val="fr-FR"/>
        </w:rPr>
        <w:t xml:space="preserve">a effectué </w:t>
      </w:r>
      <w:r w:rsidR="008C394B" w:rsidRPr="000C05B3">
        <w:rPr>
          <w:lang w:val="fr-FR"/>
        </w:rPr>
        <w:t xml:space="preserve"> </w:t>
      </w:r>
      <w:r w:rsidR="00A53BB0" w:rsidRPr="000C05B3">
        <w:rPr>
          <w:lang w:val="fr-FR"/>
        </w:rPr>
        <w:t>sous sa tutelle, et en évaluer la performance en tenant compte de l’acquisition de son objectif. L’avocat stagiaire est obligé de présenter cette attestation de stage</w:t>
      </w:r>
      <w:r w:rsidR="00044BA0" w:rsidRPr="000C05B3">
        <w:rPr>
          <w:lang w:val="fr-FR"/>
        </w:rPr>
        <w:t xml:space="preserve"> sur demande</w:t>
      </w:r>
      <w:r w:rsidR="00A53BB0" w:rsidRPr="000C05B3">
        <w:rPr>
          <w:lang w:val="fr-FR"/>
        </w:rPr>
        <w:t xml:space="preserve"> à l’</w:t>
      </w:r>
      <w:r w:rsidR="00044BA0" w:rsidRPr="000C05B3">
        <w:rPr>
          <w:lang w:val="fr-FR"/>
        </w:rPr>
        <w:t>Ordre des avocats tchèque</w:t>
      </w:r>
      <w:r w:rsidR="008311A5" w:rsidRPr="000C05B3">
        <w:rPr>
          <w:lang w:val="fr-FR"/>
        </w:rPr>
        <w:t>.“.</w:t>
      </w:r>
    </w:p>
    <w:p w14:paraId="5D4F5FCD" w14:textId="13492AEF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 xml:space="preserve">4. </w:t>
      </w:r>
      <w:r w:rsidR="00044BA0" w:rsidRPr="000C05B3">
        <w:rPr>
          <w:lang w:val="fr-FR"/>
        </w:rPr>
        <w:t>Dans l’article</w:t>
      </w:r>
      <w:r w:rsidRPr="000C05B3">
        <w:rPr>
          <w:lang w:val="fr-FR"/>
        </w:rPr>
        <w:t xml:space="preserve"> 8 </w:t>
      </w:r>
      <w:r w:rsidR="00044BA0" w:rsidRPr="000C05B3">
        <w:rPr>
          <w:lang w:val="fr-FR"/>
        </w:rPr>
        <w:t xml:space="preserve">lettre a), l‘article 9 l’alinéa 2 et l‘article </w:t>
      </w:r>
      <w:r w:rsidRPr="000C05B3">
        <w:rPr>
          <w:lang w:val="fr-FR"/>
        </w:rPr>
        <w:t xml:space="preserve"> 10a </w:t>
      </w:r>
      <w:r w:rsidR="00044BA0" w:rsidRPr="000C05B3">
        <w:rPr>
          <w:lang w:val="fr-FR"/>
        </w:rPr>
        <w:t>l‘alinéa</w:t>
      </w:r>
      <w:r w:rsidRPr="000C05B3">
        <w:rPr>
          <w:lang w:val="fr-FR"/>
        </w:rPr>
        <w:t xml:space="preserve"> 5 </w:t>
      </w:r>
      <w:r w:rsidR="00C717E9" w:rsidRPr="000C05B3">
        <w:rPr>
          <w:lang w:val="fr-FR"/>
        </w:rPr>
        <w:t xml:space="preserve">le mot </w:t>
      </w:r>
      <w:r w:rsidRPr="000C05B3">
        <w:rPr>
          <w:lang w:val="fr-FR"/>
        </w:rPr>
        <w:t xml:space="preserve"> „</w:t>
      </w:r>
      <w:r w:rsidR="00C717E9" w:rsidRPr="000C05B3">
        <w:rPr>
          <w:lang w:val="fr-FR"/>
        </w:rPr>
        <w:t>d‘avocat</w:t>
      </w:r>
      <w:r w:rsidRPr="000C05B3">
        <w:rPr>
          <w:lang w:val="fr-FR"/>
        </w:rPr>
        <w:t xml:space="preserve">“ </w:t>
      </w:r>
      <w:r w:rsidR="00C717E9" w:rsidRPr="000C05B3">
        <w:rPr>
          <w:lang w:val="fr-FR"/>
        </w:rPr>
        <w:t>est supprimé</w:t>
      </w:r>
      <w:r w:rsidRPr="000C05B3">
        <w:rPr>
          <w:lang w:val="fr-FR"/>
        </w:rPr>
        <w:t>.</w:t>
      </w:r>
    </w:p>
    <w:p w14:paraId="491B1277" w14:textId="497E5B40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 xml:space="preserve">5. </w:t>
      </w:r>
      <w:r w:rsidR="00C717E9" w:rsidRPr="000C05B3">
        <w:rPr>
          <w:lang w:val="fr-FR"/>
        </w:rPr>
        <w:t>Dans l‘article</w:t>
      </w:r>
      <w:r w:rsidRPr="000C05B3">
        <w:rPr>
          <w:lang w:val="fr-FR"/>
        </w:rPr>
        <w:t xml:space="preserve"> 8 </w:t>
      </w:r>
      <w:r w:rsidR="00C717E9" w:rsidRPr="000C05B3">
        <w:rPr>
          <w:lang w:val="fr-FR"/>
        </w:rPr>
        <w:t>lettres b) et</w:t>
      </w:r>
      <w:r w:rsidRPr="000C05B3">
        <w:rPr>
          <w:lang w:val="fr-FR"/>
        </w:rPr>
        <w:t xml:space="preserve"> c) </w:t>
      </w:r>
      <w:r w:rsidR="00C717E9" w:rsidRPr="000C05B3">
        <w:rPr>
          <w:lang w:val="fr-FR"/>
        </w:rPr>
        <w:t>le mot  „d‘avocat“ est supprimé.</w:t>
      </w:r>
    </w:p>
    <w:p w14:paraId="2EA034A6" w14:textId="316459B2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6.</w:t>
      </w:r>
      <w:r w:rsidRPr="000C05B3">
        <w:rPr>
          <w:lang w:val="fr-FR"/>
        </w:rPr>
        <w:t xml:space="preserve"> </w:t>
      </w:r>
      <w:r w:rsidR="00C717E9" w:rsidRPr="000C05B3">
        <w:rPr>
          <w:lang w:val="fr-FR"/>
        </w:rPr>
        <w:t xml:space="preserve">Dans l‘article </w:t>
      </w:r>
      <w:r w:rsidRPr="000C05B3">
        <w:rPr>
          <w:lang w:val="fr-FR"/>
        </w:rPr>
        <w:t xml:space="preserve">10a </w:t>
      </w:r>
      <w:r w:rsidR="00C717E9" w:rsidRPr="000C05B3">
        <w:rPr>
          <w:lang w:val="fr-FR"/>
        </w:rPr>
        <w:t>l‘alinéa</w:t>
      </w:r>
      <w:r w:rsidRPr="000C05B3">
        <w:rPr>
          <w:lang w:val="fr-FR"/>
        </w:rPr>
        <w:t xml:space="preserve"> 5 </w:t>
      </w:r>
      <w:r w:rsidR="00C717E9" w:rsidRPr="000C05B3">
        <w:rPr>
          <w:lang w:val="fr-FR"/>
        </w:rPr>
        <w:t>le mot  „d‘avocat“ est supprimé.</w:t>
      </w:r>
    </w:p>
    <w:p w14:paraId="5310A0D7" w14:textId="1E3F3787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7.</w:t>
      </w:r>
      <w:r w:rsidRPr="000C05B3">
        <w:rPr>
          <w:lang w:val="fr-FR"/>
        </w:rPr>
        <w:t xml:space="preserve"> </w:t>
      </w:r>
      <w:r w:rsidR="00C717E9" w:rsidRPr="000C05B3">
        <w:rPr>
          <w:lang w:val="fr-FR"/>
        </w:rPr>
        <w:t xml:space="preserve">Dans l’article </w:t>
      </w:r>
      <w:r w:rsidRPr="000C05B3">
        <w:rPr>
          <w:lang w:val="fr-FR"/>
        </w:rPr>
        <w:t xml:space="preserve">10 </w:t>
      </w:r>
      <w:r w:rsidR="00C717E9" w:rsidRPr="000C05B3">
        <w:rPr>
          <w:lang w:val="fr-FR"/>
        </w:rPr>
        <w:t>l‘alinéa</w:t>
      </w:r>
      <w:r w:rsidRPr="000C05B3">
        <w:rPr>
          <w:lang w:val="fr-FR"/>
        </w:rPr>
        <w:t xml:space="preserve"> 5 </w:t>
      </w:r>
      <w:r w:rsidR="00C717E9" w:rsidRPr="000C05B3">
        <w:rPr>
          <w:lang w:val="fr-FR"/>
        </w:rPr>
        <w:t>deuxième phrase est rédigé</w:t>
      </w:r>
      <w:r w:rsidR="00E866E1" w:rsidRPr="000C05B3">
        <w:rPr>
          <w:lang w:val="fr-FR"/>
        </w:rPr>
        <w:t xml:space="preserve"> </w:t>
      </w:r>
      <w:r w:rsidR="00C717E9" w:rsidRPr="000C05B3">
        <w:rPr>
          <w:lang w:val="fr-FR"/>
        </w:rPr>
        <w:t>comme il suit</w:t>
      </w:r>
      <w:r w:rsidRPr="000C05B3">
        <w:rPr>
          <w:lang w:val="fr-FR"/>
        </w:rPr>
        <w:t>: „</w:t>
      </w:r>
      <w:r w:rsidR="00E866E1" w:rsidRPr="000C05B3">
        <w:rPr>
          <w:lang w:val="fr-FR"/>
        </w:rPr>
        <w:t>Le lieu et les date</w:t>
      </w:r>
      <w:r w:rsidR="003D6E50" w:rsidRPr="000C05B3">
        <w:rPr>
          <w:lang w:val="fr-FR"/>
        </w:rPr>
        <w:t>s</w:t>
      </w:r>
      <w:r w:rsidR="00E866E1" w:rsidRPr="000C05B3">
        <w:rPr>
          <w:lang w:val="fr-FR"/>
        </w:rPr>
        <w:t xml:space="preserve"> des séminaires </w:t>
      </w:r>
      <w:r w:rsidR="003D6E50" w:rsidRPr="000C05B3">
        <w:rPr>
          <w:lang w:val="fr-FR"/>
        </w:rPr>
        <w:t>obligatoires</w:t>
      </w:r>
      <w:r w:rsidRPr="000C05B3">
        <w:rPr>
          <w:lang w:val="fr-FR"/>
        </w:rPr>
        <w:t xml:space="preserve">  </w:t>
      </w:r>
      <w:r w:rsidR="00C60BA4" w:rsidRPr="000C05B3">
        <w:rPr>
          <w:lang w:val="fr-FR"/>
        </w:rPr>
        <w:t xml:space="preserve">organisée au cours de </w:t>
      </w:r>
      <w:r w:rsidR="003D6E50" w:rsidRPr="000C05B3">
        <w:rPr>
          <w:lang w:val="fr-FR"/>
        </w:rPr>
        <w:t>chaque année civile sont publiés sur le site web de l’Ordre des avocats tchèque</w:t>
      </w:r>
      <w:r w:rsidRPr="000C05B3">
        <w:rPr>
          <w:lang w:val="fr-FR"/>
        </w:rPr>
        <w:t>.“.</w:t>
      </w:r>
    </w:p>
    <w:p w14:paraId="3FF73E75" w14:textId="5DE2F6F6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8.</w:t>
      </w:r>
      <w:r w:rsidRPr="000C05B3">
        <w:rPr>
          <w:lang w:val="fr-FR"/>
        </w:rPr>
        <w:t xml:space="preserve"> </w:t>
      </w:r>
      <w:r w:rsidR="003D6E50" w:rsidRPr="000C05B3">
        <w:rPr>
          <w:lang w:val="fr-FR"/>
        </w:rPr>
        <w:t>Dans l‘article</w:t>
      </w:r>
      <w:r w:rsidRPr="000C05B3">
        <w:rPr>
          <w:lang w:val="fr-FR"/>
        </w:rPr>
        <w:t xml:space="preserve"> 11 </w:t>
      </w:r>
      <w:r w:rsidR="003D6E50" w:rsidRPr="000C05B3">
        <w:rPr>
          <w:lang w:val="fr-FR"/>
        </w:rPr>
        <w:t>l‘alinéa</w:t>
      </w:r>
      <w:r w:rsidRPr="000C05B3">
        <w:rPr>
          <w:lang w:val="fr-FR"/>
        </w:rPr>
        <w:t xml:space="preserve"> 2 </w:t>
      </w:r>
      <w:r w:rsidR="00D748C0" w:rsidRPr="000C05B3">
        <w:rPr>
          <w:lang w:val="fr-FR"/>
        </w:rPr>
        <w:t>est rédigé comme il suit:</w:t>
      </w:r>
    </w:p>
    <w:p w14:paraId="0B23ECFE" w14:textId="6A99CDF1" w:rsidR="008311A5" w:rsidRPr="000C05B3" w:rsidRDefault="008311A5" w:rsidP="008311A5">
      <w:pPr>
        <w:spacing w:line="240" w:lineRule="auto"/>
        <w:ind w:firstLine="360"/>
        <w:jc w:val="both"/>
        <w:rPr>
          <w:lang w:val="fr-FR"/>
        </w:rPr>
      </w:pPr>
      <w:r w:rsidRPr="000C05B3">
        <w:rPr>
          <w:lang w:val="fr-FR"/>
        </w:rPr>
        <w:t xml:space="preserve">„(2) </w:t>
      </w:r>
      <w:r w:rsidR="003D6E50" w:rsidRPr="000C05B3">
        <w:rPr>
          <w:lang w:val="fr-FR"/>
        </w:rPr>
        <w:t>L’avocat stagiaire est obligé de notifier le fait qu’il</w:t>
      </w:r>
      <w:r w:rsidR="00295451" w:rsidRPr="000C05B3">
        <w:rPr>
          <w:lang w:val="fr-FR"/>
        </w:rPr>
        <w:t xml:space="preserve"> </w:t>
      </w:r>
      <w:r w:rsidR="003D6E50" w:rsidRPr="000C05B3">
        <w:rPr>
          <w:lang w:val="fr-FR"/>
        </w:rPr>
        <w:t>n’a pas l’intention d’effectuer la totalité de la durée de la pratique juridique dans le délai d’un mois au plus tard à partir de son inscription à la liste des avocats stagiaires</w:t>
      </w:r>
      <w:r w:rsidRPr="000C05B3">
        <w:rPr>
          <w:lang w:val="fr-FR"/>
        </w:rPr>
        <w:t>.“.</w:t>
      </w:r>
    </w:p>
    <w:p w14:paraId="7C47819E" w14:textId="03E5AB34" w:rsidR="008311A5" w:rsidRPr="000C05B3" w:rsidRDefault="008311A5" w:rsidP="008311A5">
      <w:pPr>
        <w:spacing w:line="240" w:lineRule="auto"/>
        <w:jc w:val="both"/>
        <w:rPr>
          <w:lang w:val="fr-FR"/>
        </w:rPr>
      </w:pPr>
      <w:r w:rsidRPr="000C05B3">
        <w:rPr>
          <w:b/>
          <w:lang w:val="fr-FR"/>
        </w:rPr>
        <w:t>9.</w:t>
      </w:r>
      <w:r w:rsidRPr="000C05B3">
        <w:rPr>
          <w:lang w:val="fr-FR"/>
        </w:rPr>
        <w:t xml:space="preserve"> </w:t>
      </w:r>
      <w:r w:rsidR="003D6E50" w:rsidRPr="000C05B3">
        <w:rPr>
          <w:lang w:val="fr-FR"/>
        </w:rPr>
        <w:t>Dans l‘article</w:t>
      </w:r>
      <w:r w:rsidRPr="000C05B3">
        <w:rPr>
          <w:lang w:val="fr-FR"/>
        </w:rPr>
        <w:t xml:space="preserve"> 14 </w:t>
      </w:r>
      <w:r w:rsidR="003D6E50" w:rsidRPr="000C05B3">
        <w:rPr>
          <w:lang w:val="fr-FR"/>
        </w:rPr>
        <w:t>l‘alinéa</w:t>
      </w:r>
      <w:r w:rsidRPr="000C05B3">
        <w:rPr>
          <w:lang w:val="fr-FR"/>
        </w:rPr>
        <w:t xml:space="preserve"> 1 </w:t>
      </w:r>
      <w:r w:rsidR="003D6E50" w:rsidRPr="000C05B3">
        <w:rPr>
          <w:lang w:val="fr-FR"/>
        </w:rPr>
        <w:t>première phrase</w:t>
      </w:r>
      <w:r w:rsidRPr="000C05B3">
        <w:rPr>
          <w:lang w:val="fr-FR"/>
        </w:rPr>
        <w:t xml:space="preserve"> </w:t>
      </w:r>
      <w:r w:rsidR="003D6E50" w:rsidRPr="000C05B3">
        <w:rPr>
          <w:lang w:val="fr-FR"/>
        </w:rPr>
        <w:t>les mots</w:t>
      </w:r>
      <w:r w:rsidRPr="000C05B3">
        <w:rPr>
          <w:lang w:val="fr-FR"/>
        </w:rPr>
        <w:t xml:space="preserve"> „ , </w:t>
      </w:r>
      <w:r w:rsidR="00C60BA4" w:rsidRPr="000C05B3">
        <w:rPr>
          <w:lang w:val="fr-FR"/>
        </w:rPr>
        <w:t>q</w:t>
      </w:r>
      <w:r w:rsidR="003D6E50" w:rsidRPr="000C05B3">
        <w:rPr>
          <w:lang w:val="fr-FR"/>
        </w:rPr>
        <w:t>ue l’Ordre des avocats tchèque délivrera à l’avocat stagiaire suivant son inscription à la liste des avocats stag</w:t>
      </w:r>
      <w:r w:rsidR="00C60BA4" w:rsidRPr="000C05B3">
        <w:rPr>
          <w:lang w:val="fr-FR"/>
        </w:rPr>
        <w:t>iaires</w:t>
      </w:r>
      <w:r w:rsidRPr="000C05B3">
        <w:rPr>
          <w:lang w:val="fr-FR"/>
        </w:rPr>
        <w:t xml:space="preserve">“ </w:t>
      </w:r>
      <w:r w:rsidR="003D6E50" w:rsidRPr="000C05B3">
        <w:rPr>
          <w:lang w:val="fr-FR"/>
        </w:rPr>
        <w:t>sont supprimés</w:t>
      </w:r>
      <w:r w:rsidRPr="000C05B3">
        <w:rPr>
          <w:lang w:val="fr-FR"/>
        </w:rPr>
        <w:t>.</w:t>
      </w:r>
    </w:p>
    <w:p w14:paraId="1C44B8CF" w14:textId="77777777" w:rsidR="00044BA0" w:rsidRPr="000C05B3" w:rsidRDefault="00044BA0" w:rsidP="008311A5">
      <w:pPr>
        <w:spacing w:line="240" w:lineRule="auto"/>
        <w:jc w:val="both"/>
        <w:rPr>
          <w:lang w:val="fr-FR"/>
        </w:rPr>
      </w:pPr>
    </w:p>
    <w:p w14:paraId="1372B039" w14:textId="77777777" w:rsidR="00044BA0" w:rsidRPr="000C05B3" w:rsidRDefault="00044BA0" w:rsidP="008311A5">
      <w:pPr>
        <w:spacing w:line="240" w:lineRule="auto"/>
        <w:jc w:val="both"/>
        <w:rPr>
          <w:lang w:val="fr-FR"/>
        </w:rPr>
      </w:pPr>
    </w:p>
    <w:p w14:paraId="5E449730" w14:textId="77777777" w:rsidR="008311A5" w:rsidRPr="000C05B3" w:rsidRDefault="00004D03" w:rsidP="008311A5">
      <w:pPr>
        <w:ind w:left="360"/>
        <w:jc w:val="center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II</w:t>
      </w:r>
    </w:p>
    <w:p w14:paraId="0868F1F8" w14:textId="77777777" w:rsidR="008311A5" w:rsidRPr="000C05B3" w:rsidRDefault="00004D03" w:rsidP="008311A5">
      <w:pPr>
        <w:spacing w:line="240" w:lineRule="auto"/>
        <w:ind w:left="360"/>
        <w:jc w:val="center"/>
        <w:rPr>
          <w:b/>
          <w:lang w:val="fr-FR"/>
        </w:rPr>
      </w:pPr>
      <w:r w:rsidRPr="000C05B3">
        <w:rPr>
          <w:b/>
          <w:lang w:val="fr-FR"/>
        </w:rPr>
        <w:t>Disposition transitoire</w:t>
      </w:r>
    </w:p>
    <w:p w14:paraId="3D176F4A" w14:textId="7DA5AB7E" w:rsidR="008311A5" w:rsidRPr="000C05B3" w:rsidRDefault="007E7605" w:rsidP="008311A5">
      <w:pPr>
        <w:ind w:firstLine="360"/>
        <w:jc w:val="both"/>
        <w:rPr>
          <w:lang w:val="fr-FR"/>
        </w:rPr>
      </w:pPr>
      <w:r w:rsidRPr="000C05B3">
        <w:rPr>
          <w:lang w:val="fr-FR"/>
        </w:rPr>
        <w:t xml:space="preserve">L’association, la société ou la société étrangère sont tenues de signaler l’identité du maître de stage des avocats stagiaires dont l’engagement a été fait avant le 1. 9. 2017 dans le délai d’un mois à partir de la date de prise d’effet de la présente prescription. </w:t>
      </w:r>
      <w:r w:rsidR="008311A5" w:rsidRPr="000C05B3">
        <w:rPr>
          <w:lang w:val="fr-FR"/>
        </w:rPr>
        <w:t xml:space="preserve"> </w:t>
      </w:r>
    </w:p>
    <w:p w14:paraId="47154C90" w14:textId="77777777" w:rsidR="008311A5" w:rsidRPr="000C05B3" w:rsidRDefault="00004D03" w:rsidP="008311A5">
      <w:pPr>
        <w:ind w:left="360"/>
        <w:jc w:val="center"/>
        <w:rPr>
          <w:lang w:val="fr-FR"/>
        </w:rPr>
      </w:pPr>
      <w:r w:rsidRPr="000C05B3">
        <w:rPr>
          <w:lang w:val="fr-FR"/>
        </w:rPr>
        <w:t>Art</w:t>
      </w:r>
      <w:r w:rsidR="008311A5" w:rsidRPr="000C05B3">
        <w:rPr>
          <w:lang w:val="fr-FR"/>
        </w:rPr>
        <w:t>. III</w:t>
      </w:r>
    </w:p>
    <w:p w14:paraId="1727129F" w14:textId="77777777" w:rsidR="00004D03" w:rsidRPr="000C05B3" w:rsidRDefault="00004D03" w:rsidP="00004D03">
      <w:pPr>
        <w:spacing w:line="240" w:lineRule="auto"/>
        <w:ind w:left="360"/>
        <w:jc w:val="center"/>
        <w:rPr>
          <w:rFonts w:eastAsia="Calibri"/>
          <w:b/>
          <w:lang w:val="fr-FR"/>
        </w:rPr>
      </w:pPr>
      <w:r w:rsidRPr="000C05B3">
        <w:rPr>
          <w:rFonts w:eastAsia="Calibri"/>
          <w:b/>
          <w:lang w:val="fr-FR"/>
        </w:rPr>
        <w:t>Prise d‘effet</w:t>
      </w:r>
    </w:p>
    <w:p w14:paraId="51021D3A" w14:textId="619D49B7" w:rsidR="00004D03" w:rsidRPr="000C05B3" w:rsidRDefault="00486769" w:rsidP="00486769">
      <w:pPr>
        <w:pStyle w:val="PlainText"/>
        <w:jc w:val="left"/>
        <w:rPr>
          <w:rFonts w:asciiTheme="minorHAnsi" w:hAnsiTheme="minorHAnsi"/>
          <w:szCs w:val="24"/>
          <w:lang w:val="fr-FR"/>
        </w:rPr>
      </w:pPr>
      <w:r w:rsidRPr="000C05B3">
        <w:rPr>
          <w:rFonts w:asciiTheme="minorHAnsi" w:hAnsiTheme="minorHAnsi"/>
          <w:szCs w:val="24"/>
          <w:lang w:val="fr-FR"/>
        </w:rPr>
        <w:t xml:space="preserve">      </w:t>
      </w:r>
      <w:r w:rsidR="00004D03" w:rsidRPr="000C05B3">
        <w:rPr>
          <w:rFonts w:asciiTheme="minorHAnsi" w:hAnsiTheme="minorHAnsi"/>
          <w:szCs w:val="24"/>
          <w:lang w:val="fr-FR"/>
        </w:rPr>
        <w:t xml:space="preserve">La présente résolution prend effet </w:t>
      </w:r>
      <w:r w:rsidR="00004D03" w:rsidRPr="000C05B3">
        <w:rPr>
          <w:rFonts w:asciiTheme="minorHAnsi" w:hAnsiTheme="minorHAnsi"/>
          <w:lang w:val="fr-FR"/>
        </w:rPr>
        <w:t xml:space="preserve">le trentième jour </w:t>
      </w:r>
      <w:r w:rsidRPr="000C05B3">
        <w:rPr>
          <w:rFonts w:asciiTheme="minorHAnsi" w:hAnsiTheme="minorHAnsi"/>
          <w:lang w:val="fr-FR"/>
        </w:rPr>
        <w:t xml:space="preserve">suivant sa promulgation dans le </w:t>
      </w:r>
      <w:r w:rsidR="00004D03" w:rsidRPr="000C05B3">
        <w:rPr>
          <w:rFonts w:asciiTheme="minorHAnsi" w:hAnsiTheme="minorHAnsi"/>
          <w:lang w:val="fr-FR"/>
        </w:rPr>
        <w:t>Journal officiel de l’Ordre des avocats tchèque</w:t>
      </w:r>
      <w:r w:rsidR="00004D03" w:rsidRPr="000C05B3">
        <w:rPr>
          <w:rFonts w:asciiTheme="minorHAnsi" w:hAnsiTheme="minorHAnsi"/>
          <w:szCs w:val="24"/>
          <w:lang w:val="fr-FR"/>
        </w:rPr>
        <w:t>.</w:t>
      </w:r>
    </w:p>
    <w:p w14:paraId="59280E23" w14:textId="77777777" w:rsidR="00004D03" w:rsidRPr="000C05B3" w:rsidRDefault="00004D03" w:rsidP="00004D03">
      <w:pPr>
        <w:pStyle w:val="PlainText"/>
        <w:rPr>
          <w:szCs w:val="24"/>
          <w:lang w:val="fr-FR"/>
        </w:rPr>
      </w:pPr>
    </w:p>
    <w:p w14:paraId="70B34D46" w14:textId="77777777" w:rsidR="00004D03" w:rsidRPr="000C05B3" w:rsidRDefault="00004D03" w:rsidP="00004D03">
      <w:pPr>
        <w:spacing w:line="240" w:lineRule="auto"/>
        <w:jc w:val="center"/>
        <w:rPr>
          <w:lang w:val="fr-FR"/>
        </w:rPr>
      </w:pPr>
    </w:p>
    <w:p w14:paraId="29A85A3C" w14:textId="77777777" w:rsidR="00004D03" w:rsidRPr="000C05B3" w:rsidRDefault="00004D03" w:rsidP="00004D03">
      <w:pPr>
        <w:spacing w:line="240" w:lineRule="auto"/>
        <w:jc w:val="center"/>
        <w:rPr>
          <w:lang w:val="fr-FR"/>
        </w:rPr>
      </w:pPr>
      <w:r w:rsidRPr="000C05B3">
        <w:rPr>
          <w:lang w:val="fr-FR"/>
        </w:rPr>
        <w:t>JUDr. Vladimír Jirousek, v. r.</w:t>
      </w:r>
    </w:p>
    <w:p w14:paraId="3A9A878A" w14:textId="77777777" w:rsidR="00004D03" w:rsidRPr="000C05B3" w:rsidRDefault="00004D03" w:rsidP="00004D03">
      <w:pPr>
        <w:spacing w:line="240" w:lineRule="auto"/>
        <w:jc w:val="center"/>
        <w:rPr>
          <w:lang w:val="fr-FR"/>
        </w:rPr>
      </w:pPr>
      <w:r w:rsidRPr="000C05B3">
        <w:rPr>
          <w:lang w:val="fr-FR"/>
        </w:rPr>
        <w:t>président</w:t>
      </w:r>
    </w:p>
    <w:p w14:paraId="554E8782" w14:textId="77777777" w:rsidR="00004D03" w:rsidRPr="000C05B3" w:rsidRDefault="00004D03" w:rsidP="00004D03">
      <w:pPr>
        <w:spacing w:line="240" w:lineRule="auto"/>
        <w:jc w:val="center"/>
        <w:rPr>
          <w:lang w:val="fr-FR"/>
        </w:rPr>
      </w:pPr>
      <w:r w:rsidRPr="000C05B3">
        <w:rPr>
          <w:lang w:val="fr-FR"/>
        </w:rPr>
        <w:t>de l’Ordre des avocats tchèque</w:t>
      </w:r>
    </w:p>
    <w:p w14:paraId="40B15FEA" w14:textId="77777777" w:rsidR="00004D03" w:rsidRPr="000C05B3" w:rsidRDefault="00004D03" w:rsidP="00004D03">
      <w:pPr>
        <w:rPr>
          <w:lang w:val="fr-FR"/>
        </w:rPr>
      </w:pPr>
    </w:p>
    <w:p w14:paraId="6FB97E1B" w14:textId="278CB090" w:rsidR="008311A5" w:rsidRPr="000C05B3" w:rsidRDefault="008311A5" w:rsidP="008311A5">
      <w:pPr>
        <w:spacing w:line="240" w:lineRule="auto"/>
        <w:jc w:val="center"/>
        <w:rPr>
          <w:lang w:val="fr-FR"/>
        </w:rPr>
      </w:pPr>
    </w:p>
    <w:p w14:paraId="3A27B371" w14:textId="77777777" w:rsidR="00A17886" w:rsidRPr="000C05B3" w:rsidRDefault="00A17886">
      <w:pPr>
        <w:rPr>
          <w:lang w:val="fr-FR"/>
        </w:rPr>
      </w:pPr>
    </w:p>
    <w:sectPr w:rsidR="00A17886" w:rsidRPr="000C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AD231A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5"/>
    <w:rsid w:val="00004D03"/>
    <w:rsid w:val="00013C15"/>
    <w:rsid w:val="00024646"/>
    <w:rsid w:val="00037AF4"/>
    <w:rsid w:val="00043D79"/>
    <w:rsid w:val="00044BA0"/>
    <w:rsid w:val="00050DDE"/>
    <w:rsid w:val="000C05B3"/>
    <w:rsid w:val="000C0989"/>
    <w:rsid w:val="002177A5"/>
    <w:rsid w:val="0023533B"/>
    <w:rsid w:val="00264BA0"/>
    <w:rsid w:val="00272FDA"/>
    <w:rsid w:val="00295451"/>
    <w:rsid w:val="003D6E50"/>
    <w:rsid w:val="00433011"/>
    <w:rsid w:val="00464152"/>
    <w:rsid w:val="00473DEF"/>
    <w:rsid w:val="00486769"/>
    <w:rsid w:val="004A2288"/>
    <w:rsid w:val="004E0FF4"/>
    <w:rsid w:val="00601CAF"/>
    <w:rsid w:val="00614EEA"/>
    <w:rsid w:val="006D2CA9"/>
    <w:rsid w:val="006E2B45"/>
    <w:rsid w:val="00737BD4"/>
    <w:rsid w:val="007E7605"/>
    <w:rsid w:val="008311A5"/>
    <w:rsid w:val="008B5091"/>
    <w:rsid w:val="008C394B"/>
    <w:rsid w:val="00A14053"/>
    <w:rsid w:val="00A17886"/>
    <w:rsid w:val="00A53BB0"/>
    <w:rsid w:val="00A82A48"/>
    <w:rsid w:val="00AB4014"/>
    <w:rsid w:val="00AF0740"/>
    <w:rsid w:val="00BC6837"/>
    <w:rsid w:val="00C1271A"/>
    <w:rsid w:val="00C42CC6"/>
    <w:rsid w:val="00C60BA4"/>
    <w:rsid w:val="00C64416"/>
    <w:rsid w:val="00C717E9"/>
    <w:rsid w:val="00CF5F05"/>
    <w:rsid w:val="00D523E0"/>
    <w:rsid w:val="00D748C0"/>
    <w:rsid w:val="00DA52CE"/>
    <w:rsid w:val="00E866E1"/>
    <w:rsid w:val="00E9042F"/>
    <w:rsid w:val="00E93F2E"/>
    <w:rsid w:val="00F31081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BC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5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311A5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8311A5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8311A5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  <w:style w:type="paragraph" w:customStyle="1" w:styleId="Textlnku">
    <w:name w:val="Text článku"/>
    <w:basedOn w:val="Normal"/>
    <w:rsid w:val="008311A5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al"/>
    <w:next w:val="Textodstavce"/>
    <w:rsid w:val="008311A5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al"/>
    <w:rsid w:val="008311A5"/>
    <w:pPr>
      <w:numPr>
        <w:ilvl w:val="2"/>
        <w:numId w:val="1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al"/>
    <w:rsid w:val="008311A5"/>
    <w:pPr>
      <w:numPr>
        <w:ilvl w:val="1"/>
        <w:numId w:val="1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8311A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TextodstavceChar">
    <w:name w:val="Text odstavce Char"/>
    <w:link w:val="Textodstavce"/>
    <w:rsid w:val="008311A5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noteText">
    <w:name w:val="footnote text"/>
    <w:basedOn w:val="Normal"/>
    <w:link w:val="FootnoteTextChar"/>
    <w:semiHidden/>
    <w:rsid w:val="008311A5"/>
    <w:pPr>
      <w:tabs>
        <w:tab w:val="left" w:pos="425"/>
      </w:tabs>
      <w:spacing w:after="0" w:line="240" w:lineRule="auto"/>
      <w:ind w:left="425" w:hanging="425"/>
      <w:jc w:val="both"/>
    </w:pPr>
    <w:rPr>
      <w:rFonts w:eastAsia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8311A5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A5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311A5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8311A5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8311A5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  <w:style w:type="paragraph" w:customStyle="1" w:styleId="Textlnku">
    <w:name w:val="Text článku"/>
    <w:basedOn w:val="Normal"/>
    <w:rsid w:val="008311A5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al"/>
    <w:next w:val="Textodstavce"/>
    <w:rsid w:val="008311A5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al"/>
    <w:rsid w:val="008311A5"/>
    <w:pPr>
      <w:numPr>
        <w:ilvl w:val="2"/>
        <w:numId w:val="1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al"/>
    <w:rsid w:val="008311A5"/>
    <w:pPr>
      <w:numPr>
        <w:ilvl w:val="1"/>
        <w:numId w:val="1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8311A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TextodstavceChar">
    <w:name w:val="Text odstavce Char"/>
    <w:link w:val="Textodstavce"/>
    <w:rsid w:val="008311A5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noteText">
    <w:name w:val="footnote text"/>
    <w:basedOn w:val="Normal"/>
    <w:link w:val="FootnoteTextChar"/>
    <w:semiHidden/>
    <w:rsid w:val="008311A5"/>
    <w:pPr>
      <w:tabs>
        <w:tab w:val="left" w:pos="425"/>
      </w:tabs>
      <w:spacing w:after="0" w:line="240" w:lineRule="auto"/>
      <w:ind w:left="425" w:hanging="425"/>
      <w:jc w:val="both"/>
    </w:pPr>
    <w:rPr>
      <w:rFonts w:eastAsia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8311A5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1025</Words>
  <Characters>5191</Characters>
  <Application>Microsoft Macintosh Word</Application>
  <DocSecurity>0</DocSecurity>
  <Lines>117</Lines>
  <Paragraphs>70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24</cp:revision>
  <dcterms:created xsi:type="dcterms:W3CDTF">2018-05-25T17:22:00Z</dcterms:created>
  <dcterms:modified xsi:type="dcterms:W3CDTF">2018-05-28T16:26:00Z</dcterms:modified>
</cp:coreProperties>
</file>