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8A" w:rsidRDefault="0067638A" w:rsidP="0067638A">
      <w:pPr>
        <w:pStyle w:val="Normlnweb"/>
        <w:jc w:val="both"/>
      </w:pPr>
      <w:bookmarkStart w:id="0" w:name="_GoBack"/>
      <w:r>
        <w:rPr>
          <w:rStyle w:val="Siln"/>
          <w:i/>
          <w:iCs/>
        </w:rPr>
        <w:t>SOMMER proti Itálii</w:t>
      </w:r>
      <w:r>
        <w:rPr>
          <w:rStyle w:val="Siln"/>
        </w:rPr>
        <w:t xml:space="preserve"> </w:t>
      </w:r>
    </w:p>
    <w:bookmarkEnd w:id="0"/>
    <w:p w:rsidR="0067638A" w:rsidRDefault="0067638A" w:rsidP="0067638A">
      <w:pPr>
        <w:pStyle w:val="Normlnweb"/>
        <w:jc w:val="both"/>
      </w:pPr>
      <w:r>
        <w:t xml:space="preserve">Rozhodnutí o nepřijatelnosti z 23. března 2010  </w:t>
      </w:r>
    </w:p>
    <w:p w:rsidR="0067638A" w:rsidRDefault="0067638A" w:rsidP="0067638A">
      <w:pPr>
        <w:pStyle w:val="Normlnweb"/>
        <w:jc w:val="both"/>
      </w:pPr>
      <w:r>
        <w:rPr>
          <w:b/>
          <w:bCs/>
        </w:rPr>
        <w:t xml:space="preserve">Omezení při výkonu práva na amnestii na základě národnosti. </w:t>
      </w:r>
      <w:r>
        <w:t xml:space="preserve">Na konci druhé světové války zahájily italské orgány vyšetřování zabití italských civilistů, zejména během masakru na </w:t>
      </w:r>
      <w:proofErr w:type="spellStart"/>
      <w:proofErr w:type="gramStart"/>
      <w:r>
        <w:t>Sant</w:t>
      </w:r>
      <w:proofErr w:type="gramEnd"/>
      <w:r>
        <w:t>’Anna</w:t>
      </w:r>
      <w:proofErr w:type="spellEnd"/>
      <w:r>
        <w:t xml:space="preserve"> di </w:t>
      </w:r>
      <w:proofErr w:type="spellStart"/>
      <w:r>
        <w:t>Stazzema</w:t>
      </w:r>
      <w:proofErr w:type="spellEnd"/>
      <w:r>
        <w:t xml:space="preserve"> 12. srpna 1944. O téměř padesát let později, 19. srpna 1992, italský vojenský soud informoval stěžovatele, německého občana, že bylo zahájeno předběžné vyšetřování jeho údajného zapojení do masakru jako příslušníka jednotek SS. V roce 2005 vojenský soud shledal stěžovatele vinným a odsoudil ho k doživotnímu trestu. Jeho rozsudek posléze potvrdil odvolací soud. </w:t>
      </w:r>
    </w:p>
    <w:p w:rsidR="007864C0" w:rsidRPr="0067638A" w:rsidRDefault="0067638A" w:rsidP="0067638A">
      <w:pPr>
        <w:pStyle w:val="Normlnweb"/>
        <w:jc w:val="both"/>
      </w:pPr>
      <w:r>
        <w:t xml:space="preserve">Soud posuzoval otázku porušení článku 14 Úmluvy v kombinaci s článkem 7 Úmluvy. Stěžovatel totiž tvrdil, že byl diskriminován, když pouze italští občané měli právo na amnestii podle prezidentského dekretu č. 332/1966. Soud však mínil, že ačkoli dotčený dekret tak, jak byl vykládán vnitrostátními soudy, zakládal rozdílné jednání na základě občanství, rozhodnutí omezit možnost udělit amnestii pouze italským občanům bylo založeno na objektivních a rozumných důvodech, jmenovitě nastolení míru mezi italskými občany ve </w:t>
      </w:r>
      <w:r>
        <w:t>výjimečném poválečném kontextu.</w:t>
      </w:r>
    </w:p>
    <w:sectPr w:rsidR="007864C0" w:rsidRPr="0067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1D2746"/>
    <w:rsid w:val="00330358"/>
    <w:rsid w:val="00611AC0"/>
    <w:rsid w:val="0067638A"/>
    <w:rsid w:val="007068A8"/>
    <w:rsid w:val="007864C0"/>
    <w:rsid w:val="00950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1F0E-51F4-4C9B-A67D-1A66D103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2015-05-14T09:23:00Z</dcterms:created>
  <dcterms:modified xsi:type="dcterms:W3CDTF">2015-05-14T09:23:00Z</dcterms:modified>
</cp:coreProperties>
</file>