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4947" w:rsidRPr="00BF7B2F" w:rsidRDefault="00A67713" w:rsidP="00D51743">
      <w:pPr>
        <w:pStyle w:val="Nadpis1"/>
        <w:jc w:val="both"/>
        <w:rPr>
          <w:lang w:val="en-GB"/>
        </w:rPr>
      </w:pPr>
      <w:r>
        <w:rPr>
          <w:noProof/>
          <w:lang w:val="cs-CZ" w:eastAsia="cs-CZ"/>
        </w:rPr>
        <mc:AlternateContent>
          <mc:Choice Requires="wps">
            <w:drawing>
              <wp:anchor distT="0" distB="0" distL="114300" distR="114300" simplePos="0" relativeHeight="251658240" behindDoc="0" locked="0" layoutInCell="0" allowOverlap="1" wp14:anchorId="4FA913B5" wp14:editId="2465E04C">
                <wp:simplePos x="0" y="0"/>
                <wp:positionH relativeFrom="column">
                  <wp:posOffset>-914400</wp:posOffset>
                </wp:positionH>
                <wp:positionV relativeFrom="paragraph">
                  <wp:posOffset>118745</wp:posOffset>
                </wp:positionV>
                <wp:extent cx="7418705" cy="94678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870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43" w:rsidRPr="00260570" w:rsidRDefault="00D51743" w:rsidP="00DD6659">
                            <w:pPr>
                              <w:spacing w:after="120"/>
                              <w:jc w:val="right"/>
                              <w:rPr>
                                <w:rFonts w:ascii="Verdana" w:hAnsi="Verdana"/>
                                <w:b/>
                                <w:bCs/>
                                <w:color w:val="FFFFFF"/>
                                <w:sz w:val="28"/>
                                <w:szCs w:val="28"/>
                                <w:lang w:val="en-US"/>
                              </w:rPr>
                            </w:pPr>
                            <w:r w:rsidRPr="00D51743">
                              <w:rPr>
                                <w:rFonts w:ascii="Verdana" w:hAnsi="Verdana"/>
                                <w:b/>
                                <w:bCs/>
                                <w:color w:val="FFFFFF"/>
                                <w:sz w:val="36"/>
                                <w:szCs w:val="36"/>
                                <w:lang w:val="en-US"/>
                              </w:rPr>
                              <w:t xml:space="preserve"> </w:t>
                            </w:r>
                            <w:r w:rsidRPr="00260570">
                              <w:rPr>
                                <w:rFonts w:ascii="Verdana" w:hAnsi="Verdana"/>
                                <w:b/>
                                <w:bCs/>
                                <w:color w:val="FFFFFF"/>
                                <w:sz w:val="28"/>
                                <w:szCs w:val="28"/>
                                <w:lang w:val="en-US"/>
                              </w:rPr>
                              <w:t>“</w:t>
                            </w:r>
                            <w:r w:rsidR="00A60493" w:rsidRPr="00260570">
                              <w:rPr>
                                <w:rFonts w:ascii="Verdana" w:hAnsi="Verdana"/>
                                <w:b/>
                                <w:bCs/>
                                <w:color w:val="FFFFFF"/>
                                <w:sz w:val="28"/>
                                <w:szCs w:val="28"/>
                                <w:lang w:val="en-US"/>
                              </w:rPr>
                              <w:t xml:space="preserve">Legal Regulation and </w:t>
                            </w:r>
                            <w:r w:rsidR="00770C6D" w:rsidRPr="00260570">
                              <w:rPr>
                                <w:rFonts w:ascii="Verdana" w:hAnsi="Verdana"/>
                                <w:b/>
                                <w:bCs/>
                                <w:color w:val="FFFFFF"/>
                                <w:sz w:val="28"/>
                                <w:szCs w:val="28"/>
                                <w:lang w:val="en-US"/>
                              </w:rPr>
                              <w:t>Professional Secrecy in the Age of PRISM</w:t>
                            </w:r>
                            <w:r w:rsidRPr="00260570">
                              <w:rPr>
                                <w:rFonts w:ascii="Verdana" w:hAnsi="Verdana"/>
                                <w:b/>
                                <w:bCs/>
                                <w:color w:val="FFFFFF"/>
                                <w:sz w:val="28"/>
                                <w:szCs w:val="28"/>
                                <w:lang w:val="en-US"/>
                              </w:rPr>
                              <w:t>”</w:t>
                            </w:r>
                          </w:p>
                          <w:p w:rsidR="00D51743" w:rsidRPr="00DD6659" w:rsidRDefault="008623E8" w:rsidP="00D51743">
                            <w:pPr>
                              <w:spacing w:after="40"/>
                              <w:jc w:val="right"/>
                              <w:rPr>
                                <w:rFonts w:ascii="Verdana" w:hAnsi="Verdana"/>
                                <w:color w:val="FFFFFF"/>
                                <w:sz w:val="26"/>
                                <w:szCs w:val="26"/>
                                <w:lang w:val="en-US"/>
                              </w:rPr>
                            </w:pPr>
                            <w:r w:rsidRPr="00DD6659">
                              <w:rPr>
                                <w:rFonts w:ascii="Verdana" w:hAnsi="Verdana"/>
                                <w:color w:val="FFFFFF"/>
                                <w:sz w:val="26"/>
                                <w:szCs w:val="26"/>
                                <w:lang w:val="en-US"/>
                              </w:rPr>
                              <w:t>Interview with</w:t>
                            </w:r>
                          </w:p>
                          <w:p w:rsidR="00D51743" w:rsidRPr="00DD6659" w:rsidRDefault="005924BE" w:rsidP="00D51743">
                            <w:pPr>
                              <w:jc w:val="right"/>
                              <w:rPr>
                                <w:rFonts w:ascii="Verdana" w:hAnsi="Verdana"/>
                                <w:i/>
                                <w:color w:val="FFFFFF"/>
                                <w:sz w:val="26"/>
                                <w:szCs w:val="26"/>
                                <w:lang w:val="en-US"/>
                              </w:rPr>
                            </w:pPr>
                            <w:r w:rsidRPr="00DD6659">
                              <w:rPr>
                                <w:rFonts w:ascii="Verdana" w:hAnsi="Verdana"/>
                                <w:i/>
                                <w:color w:val="FFFFFF"/>
                                <w:sz w:val="26"/>
                                <w:szCs w:val="26"/>
                                <w:lang w:val="en-US"/>
                              </w:rPr>
                              <w:t xml:space="preserve">Dr. </w:t>
                            </w:r>
                            <w:r w:rsidR="008623E8" w:rsidRPr="00DD6659">
                              <w:rPr>
                                <w:rFonts w:ascii="Verdana" w:hAnsi="Verdana"/>
                                <w:i/>
                                <w:color w:val="FFFFFF"/>
                                <w:sz w:val="26"/>
                                <w:szCs w:val="26"/>
                                <w:lang w:val="en-US"/>
                              </w:rPr>
                              <w:t>Péter Homoki</w:t>
                            </w:r>
                            <w:r w:rsidR="00D51743" w:rsidRPr="00DD6659">
                              <w:rPr>
                                <w:rFonts w:ascii="Verdana" w:hAnsi="Verdana"/>
                                <w:i/>
                                <w:color w:val="FFFFFF"/>
                                <w:sz w:val="26"/>
                                <w:szCs w:val="26"/>
                                <w:lang w:val="en-US"/>
                              </w:rPr>
                              <w:t xml:space="preserve">, </w:t>
                            </w:r>
                            <w:r w:rsidR="00770C6D" w:rsidRPr="00DD6659">
                              <w:rPr>
                                <w:rFonts w:ascii="Verdana" w:hAnsi="Verdana"/>
                                <w:i/>
                                <w:color w:val="FFFFFF"/>
                                <w:sz w:val="26"/>
                                <w:szCs w:val="26"/>
                                <w:lang w:val="en-US"/>
                              </w:rPr>
                              <w:t>Chair</w:t>
                            </w:r>
                            <w:r w:rsidR="00260570" w:rsidRPr="00DD6659">
                              <w:rPr>
                                <w:rFonts w:ascii="Verdana" w:hAnsi="Verdana"/>
                                <w:i/>
                                <w:color w:val="FFFFFF"/>
                                <w:sz w:val="26"/>
                                <w:szCs w:val="26"/>
                                <w:lang w:val="en-US"/>
                              </w:rPr>
                              <w:t xml:space="preserve"> of the </w:t>
                            </w:r>
                            <w:r w:rsidR="00770C6D" w:rsidRPr="00DD6659">
                              <w:rPr>
                                <w:rFonts w:ascii="Verdana" w:hAnsi="Verdana"/>
                                <w:i/>
                                <w:color w:val="FFFFFF"/>
                                <w:sz w:val="26"/>
                                <w:szCs w:val="26"/>
                                <w:lang w:val="en-US"/>
                              </w:rPr>
                              <w:t>CCBE I</w:t>
                            </w:r>
                            <w:r w:rsidR="00482FDE" w:rsidRPr="00DD6659">
                              <w:rPr>
                                <w:rFonts w:ascii="Verdana" w:hAnsi="Verdana"/>
                                <w:i/>
                                <w:color w:val="FFFFFF"/>
                                <w:sz w:val="26"/>
                                <w:szCs w:val="26"/>
                                <w:lang w:val="en-US"/>
                              </w:rPr>
                              <w:t xml:space="preserve">nformation </w:t>
                            </w:r>
                            <w:r w:rsidR="00770C6D" w:rsidRPr="00DD6659">
                              <w:rPr>
                                <w:rFonts w:ascii="Verdana" w:hAnsi="Verdana"/>
                                <w:i/>
                                <w:color w:val="FFFFFF"/>
                                <w:sz w:val="26"/>
                                <w:szCs w:val="26"/>
                                <w:lang w:val="en-US"/>
                              </w:rPr>
                              <w:t>T</w:t>
                            </w:r>
                            <w:r w:rsidR="00482FDE" w:rsidRPr="00DD6659">
                              <w:rPr>
                                <w:rFonts w:ascii="Verdana" w:hAnsi="Verdana"/>
                                <w:i/>
                                <w:color w:val="FFFFFF"/>
                                <w:sz w:val="26"/>
                                <w:szCs w:val="26"/>
                                <w:lang w:val="en-US"/>
                              </w:rPr>
                              <w:t>echnology</w:t>
                            </w:r>
                            <w:r w:rsidR="00770C6D" w:rsidRPr="00DD6659">
                              <w:rPr>
                                <w:rFonts w:ascii="Verdana" w:hAnsi="Verdana"/>
                                <w:i/>
                                <w:color w:val="FFFFFF"/>
                                <w:sz w:val="26"/>
                                <w:szCs w:val="26"/>
                                <w:lang w:val="en-US"/>
                              </w:rPr>
                              <w:t xml:space="preserve"> Law Committee</w:t>
                            </w:r>
                          </w:p>
                          <w:p w:rsidR="00D51743" w:rsidRPr="00D51743" w:rsidRDefault="00D51743" w:rsidP="00D51743">
                            <w:pPr>
                              <w:rPr>
                                <w:color w:val="FFFFF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9.35pt;width:584.15pt;height:7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i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" o:allowincell="f" filled="f" stroked="f">
                <v:textbox>
                  <w:txbxContent>
                    <w:p w:rsidR="00D51743" w:rsidRPr="00260570" w:rsidRDefault="00D51743" w:rsidP="00DD6659">
                      <w:pPr>
                        <w:spacing w:after="120"/>
                        <w:jc w:val="right"/>
                        <w:rPr>
                          <w:rFonts w:ascii="Verdana" w:hAnsi="Verdana"/>
                          <w:b/>
                          <w:bCs/>
                          <w:color w:val="FFFFFF"/>
                          <w:sz w:val="28"/>
                          <w:szCs w:val="28"/>
                          <w:lang w:val="en-US"/>
                        </w:rPr>
                      </w:pPr>
                      <w:r w:rsidRPr="00D51743">
                        <w:rPr>
                          <w:rFonts w:ascii="Verdana" w:hAnsi="Verdana"/>
                          <w:b/>
                          <w:bCs/>
                          <w:color w:val="FFFFFF"/>
                          <w:sz w:val="36"/>
                          <w:szCs w:val="36"/>
                          <w:lang w:val="en-US"/>
                        </w:rPr>
                        <w:t xml:space="preserve"> </w:t>
                      </w:r>
                      <w:r w:rsidRPr="00260570">
                        <w:rPr>
                          <w:rFonts w:ascii="Verdana" w:hAnsi="Verdana"/>
                          <w:b/>
                          <w:bCs/>
                          <w:color w:val="FFFFFF"/>
                          <w:sz w:val="28"/>
                          <w:szCs w:val="28"/>
                          <w:lang w:val="en-US"/>
                        </w:rPr>
                        <w:t>“</w:t>
                      </w:r>
                      <w:r w:rsidR="00A60493" w:rsidRPr="00260570">
                        <w:rPr>
                          <w:rFonts w:ascii="Verdana" w:hAnsi="Verdana"/>
                          <w:b/>
                          <w:bCs/>
                          <w:color w:val="FFFFFF"/>
                          <w:sz w:val="28"/>
                          <w:szCs w:val="28"/>
                          <w:lang w:val="en-US"/>
                        </w:rPr>
                        <w:t xml:space="preserve">Legal Regulation and </w:t>
                      </w:r>
                      <w:r w:rsidR="00770C6D" w:rsidRPr="00260570">
                        <w:rPr>
                          <w:rFonts w:ascii="Verdana" w:hAnsi="Verdana"/>
                          <w:b/>
                          <w:bCs/>
                          <w:color w:val="FFFFFF"/>
                          <w:sz w:val="28"/>
                          <w:szCs w:val="28"/>
                          <w:lang w:val="en-US"/>
                        </w:rPr>
                        <w:t>Professional Secrecy in the Age of PRISM</w:t>
                      </w:r>
                      <w:r w:rsidRPr="00260570">
                        <w:rPr>
                          <w:rFonts w:ascii="Verdana" w:hAnsi="Verdana"/>
                          <w:b/>
                          <w:bCs/>
                          <w:color w:val="FFFFFF"/>
                          <w:sz w:val="28"/>
                          <w:szCs w:val="28"/>
                          <w:lang w:val="en-US"/>
                        </w:rPr>
                        <w:t>”</w:t>
                      </w:r>
                    </w:p>
                    <w:p w:rsidR="00D51743" w:rsidRPr="00DD6659" w:rsidRDefault="008623E8" w:rsidP="00D51743">
                      <w:pPr>
                        <w:spacing w:after="40"/>
                        <w:jc w:val="right"/>
                        <w:rPr>
                          <w:rFonts w:ascii="Verdana" w:hAnsi="Verdana"/>
                          <w:color w:val="FFFFFF"/>
                          <w:sz w:val="26"/>
                          <w:szCs w:val="26"/>
                          <w:lang w:val="en-US"/>
                        </w:rPr>
                      </w:pPr>
                      <w:r w:rsidRPr="00DD6659">
                        <w:rPr>
                          <w:rFonts w:ascii="Verdana" w:hAnsi="Verdana"/>
                          <w:color w:val="FFFFFF"/>
                          <w:sz w:val="26"/>
                          <w:szCs w:val="26"/>
                          <w:lang w:val="en-US"/>
                        </w:rPr>
                        <w:t>Interview with</w:t>
                      </w:r>
                    </w:p>
                    <w:p w:rsidR="00D51743" w:rsidRPr="00DD6659" w:rsidRDefault="005924BE" w:rsidP="00D51743">
                      <w:pPr>
                        <w:jc w:val="right"/>
                        <w:rPr>
                          <w:rFonts w:ascii="Verdana" w:hAnsi="Verdana"/>
                          <w:i/>
                          <w:color w:val="FFFFFF"/>
                          <w:sz w:val="26"/>
                          <w:szCs w:val="26"/>
                          <w:lang w:val="en-US"/>
                        </w:rPr>
                      </w:pPr>
                      <w:r w:rsidRPr="00DD6659">
                        <w:rPr>
                          <w:rFonts w:ascii="Verdana" w:hAnsi="Verdana"/>
                          <w:i/>
                          <w:color w:val="FFFFFF"/>
                          <w:sz w:val="26"/>
                          <w:szCs w:val="26"/>
                          <w:lang w:val="en-US"/>
                        </w:rPr>
                        <w:t xml:space="preserve">Dr. </w:t>
                      </w:r>
                      <w:r w:rsidR="008623E8" w:rsidRPr="00DD6659">
                        <w:rPr>
                          <w:rFonts w:ascii="Verdana" w:hAnsi="Verdana"/>
                          <w:i/>
                          <w:color w:val="FFFFFF"/>
                          <w:sz w:val="26"/>
                          <w:szCs w:val="26"/>
                          <w:lang w:val="en-US"/>
                        </w:rPr>
                        <w:t>Péter Homoki</w:t>
                      </w:r>
                      <w:r w:rsidR="00D51743" w:rsidRPr="00DD6659">
                        <w:rPr>
                          <w:rFonts w:ascii="Verdana" w:hAnsi="Verdana"/>
                          <w:i/>
                          <w:color w:val="FFFFFF"/>
                          <w:sz w:val="26"/>
                          <w:szCs w:val="26"/>
                          <w:lang w:val="en-US"/>
                        </w:rPr>
                        <w:t xml:space="preserve">, </w:t>
                      </w:r>
                      <w:r w:rsidR="00770C6D" w:rsidRPr="00DD6659">
                        <w:rPr>
                          <w:rFonts w:ascii="Verdana" w:hAnsi="Verdana"/>
                          <w:i/>
                          <w:color w:val="FFFFFF"/>
                          <w:sz w:val="26"/>
                          <w:szCs w:val="26"/>
                          <w:lang w:val="en-US"/>
                        </w:rPr>
                        <w:t>Chair</w:t>
                      </w:r>
                      <w:r w:rsidR="00260570" w:rsidRPr="00DD6659">
                        <w:rPr>
                          <w:rFonts w:ascii="Verdana" w:hAnsi="Verdana"/>
                          <w:i/>
                          <w:color w:val="FFFFFF"/>
                          <w:sz w:val="26"/>
                          <w:szCs w:val="26"/>
                          <w:lang w:val="en-US"/>
                        </w:rPr>
                        <w:t xml:space="preserve"> of the </w:t>
                      </w:r>
                      <w:r w:rsidR="00770C6D" w:rsidRPr="00DD6659">
                        <w:rPr>
                          <w:rFonts w:ascii="Verdana" w:hAnsi="Verdana"/>
                          <w:i/>
                          <w:color w:val="FFFFFF"/>
                          <w:sz w:val="26"/>
                          <w:szCs w:val="26"/>
                          <w:lang w:val="en-US"/>
                        </w:rPr>
                        <w:t>CCBE I</w:t>
                      </w:r>
                      <w:r w:rsidR="00482FDE" w:rsidRPr="00DD6659">
                        <w:rPr>
                          <w:rFonts w:ascii="Verdana" w:hAnsi="Verdana"/>
                          <w:i/>
                          <w:color w:val="FFFFFF"/>
                          <w:sz w:val="26"/>
                          <w:szCs w:val="26"/>
                          <w:lang w:val="en-US"/>
                        </w:rPr>
                        <w:t xml:space="preserve">nformation </w:t>
                      </w:r>
                      <w:r w:rsidR="00770C6D" w:rsidRPr="00DD6659">
                        <w:rPr>
                          <w:rFonts w:ascii="Verdana" w:hAnsi="Verdana"/>
                          <w:i/>
                          <w:color w:val="FFFFFF"/>
                          <w:sz w:val="26"/>
                          <w:szCs w:val="26"/>
                          <w:lang w:val="en-US"/>
                        </w:rPr>
                        <w:t>T</w:t>
                      </w:r>
                      <w:r w:rsidR="00482FDE" w:rsidRPr="00DD6659">
                        <w:rPr>
                          <w:rFonts w:ascii="Verdana" w:hAnsi="Verdana"/>
                          <w:i/>
                          <w:color w:val="FFFFFF"/>
                          <w:sz w:val="26"/>
                          <w:szCs w:val="26"/>
                          <w:lang w:val="en-US"/>
                        </w:rPr>
                        <w:t>echnology</w:t>
                      </w:r>
                      <w:r w:rsidR="00770C6D" w:rsidRPr="00DD6659">
                        <w:rPr>
                          <w:rFonts w:ascii="Verdana" w:hAnsi="Verdana"/>
                          <w:i/>
                          <w:color w:val="FFFFFF"/>
                          <w:sz w:val="26"/>
                          <w:szCs w:val="26"/>
                          <w:lang w:val="en-US"/>
                        </w:rPr>
                        <w:t xml:space="preserve"> Law Committee</w:t>
                      </w:r>
                    </w:p>
                    <w:p w:rsidR="00D51743" w:rsidRPr="00D51743" w:rsidRDefault="00D51743" w:rsidP="00D51743">
                      <w:pPr>
                        <w:rPr>
                          <w:color w:val="FFFFFF"/>
                          <w:lang w:val="en-US"/>
                        </w:rPr>
                      </w:pPr>
                    </w:p>
                  </w:txbxContent>
                </v:textbox>
                <w10:wrap type="square"/>
              </v:shape>
            </w:pict>
          </mc:Fallback>
        </mc:AlternateContent>
      </w:r>
      <w:r>
        <w:rPr>
          <w:noProof/>
          <w:lang w:val="cs-CZ" w:eastAsia="cs-CZ"/>
        </w:rPr>
        <w:drawing>
          <wp:anchor distT="0" distB="0" distL="114300" distR="114300" simplePos="0" relativeHeight="251657216" behindDoc="1" locked="0" layoutInCell="1" allowOverlap="1" wp14:anchorId="735A7968" wp14:editId="70F074A7">
            <wp:simplePos x="0" y="0"/>
            <wp:positionH relativeFrom="column">
              <wp:posOffset>-914400</wp:posOffset>
            </wp:positionH>
            <wp:positionV relativeFrom="paragraph">
              <wp:posOffset>122555</wp:posOffset>
            </wp:positionV>
            <wp:extent cx="7654925" cy="838200"/>
            <wp:effectExtent l="0" t="0" r="3175" b="0"/>
            <wp:wrapTight wrapText="bothSides">
              <wp:wrapPolygon edited="0">
                <wp:start x="0" y="0"/>
                <wp:lineTo x="0" y="21109"/>
                <wp:lineTo x="21555" y="21109"/>
                <wp:lineTo x="21555" y="0"/>
                <wp:lineTo x="0" y="0"/>
              </wp:wrapPolygon>
            </wp:wrapTight>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49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947" w:rsidRPr="00BF7B2F">
        <w:rPr>
          <w:lang w:val="en-GB"/>
        </w:rPr>
        <w:t>What are the main changes from the previous regulation?</w:t>
      </w:r>
    </w:p>
    <w:p w:rsidR="004C7BF8" w:rsidRPr="000D4ED0" w:rsidRDefault="00410BB5" w:rsidP="004C7BF8">
      <w:pPr>
        <w:pStyle w:val="Zkladntext"/>
        <w:rPr>
          <w:lang w:val="en-GB"/>
        </w:rPr>
      </w:pPr>
      <w:r>
        <w:rPr>
          <w:noProof/>
          <w:lang w:val="cs-CZ" w:eastAsia="cs-CZ"/>
        </w:rPr>
        <mc:AlternateContent>
          <mc:Choice Requires="wpg">
            <w:drawing>
              <wp:anchor distT="0" distB="144145" distL="215900" distR="114300" simplePos="0" relativeHeight="251662336" behindDoc="0" locked="0" layoutInCell="1" allowOverlap="1" wp14:anchorId="39DBD992" wp14:editId="42368A2F">
                <wp:simplePos x="0" y="0"/>
                <wp:positionH relativeFrom="column">
                  <wp:posOffset>4843780</wp:posOffset>
                </wp:positionH>
                <wp:positionV relativeFrom="paragraph">
                  <wp:posOffset>20955</wp:posOffset>
                </wp:positionV>
                <wp:extent cx="949960" cy="1148080"/>
                <wp:effectExtent l="38100" t="38100" r="2540" b="0"/>
                <wp:wrapSquare wrapText="bothSides"/>
                <wp:docPr id="10" name="Group 10"/>
                <wp:cNvGraphicFramePr/>
                <a:graphic xmlns:a="http://schemas.openxmlformats.org/drawingml/2006/main">
                  <a:graphicData uri="http://schemas.microsoft.com/office/word/2010/wordprocessingGroup">
                    <wpg:wgp>
                      <wpg:cNvGrpSpPr/>
                      <wpg:grpSpPr>
                        <a:xfrm>
                          <a:off x="0" y="0"/>
                          <a:ext cx="949960" cy="1148080"/>
                          <a:chOff x="-32698" y="0"/>
                          <a:chExt cx="951230" cy="1150066"/>
                        </a:xfrm>
                      </wpg:grpSpPr>
                      <wps:wsp>
                        <wps:cNvPr id="8" name="Text Box 8"/>
                        <wps:cNvSpPr txBox="1"/>
                        <wps:spPr>
                          <a:xfrm>
                            <a:off x="-32698" y="914481"/>
                            <a:ext cx="951230"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570" w:rsidRPr="00410BB5" w:rsidRDefault="00260570">
                              <w:pPr>
                                <w:rPr>
                                  <w:b/>
                                  <w:i/>
                                  <w:sz w:val="16"/>
                                  <w:szCs w:val="16"/>
                                </w:rPr>
                              </w:pPr>
                              <w:r w:rsidRPr="00410BB5">
                                <w:rPr>
                                  <w:b/>
                                  <w:i/>
                                  <w:sz w:val="16"/>
                                  <w:szCs w:val="16"/>
                                  <w:lang w:val="en-US"/>
                                </w:rPr>
                                <w:t>Dr</w:t>
                              </w:r>
                              <w:r w:rsidR="005B5176" w:rsidRPr="00410BB5">
                                <w:rPr>
                                  <w:b/>
                                  <w:i/>
                                  <w:sz w:val="16"/>
                                  <w:szCs w:val="16"/>
                                  <w:lang w:val="en-US"/>
                                </w:rPr>
                                <w:t xml:space="preserve">. </w:t>
                              </w:r>
                              <w:r w:rsidRPr="00410BB5">
                                <w:rPr>
                                  <w:b/>
                                  <w:i/>
                                  <w:sz w:val="16"/>
                                  <w:szCs w:val="16"/>
                                  <w:lang w:val="en-US"/>
                                </w:rPr>
                                <w:t>Péter Homoki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2698" y="0"/>
                            <a:ext cx="860011" cy="916592"/>
                          </a:xfrm>
                          <a:prstGeom prst="rect">
                            <a:avLst/>
                          </a:prstGeom>
                          <a:effectLst>
                            <a:outerShdw blurRad="50800" dist="254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id="Group 10" o:spid="_x0000_s1027" style="position:absolute;left:0;text-align:left;margin-left:381.4pt;margin-top:1.65pt;width:74.8pt;height:90.4pt;z-index:251662336;mso-wrap-distance-left:17pt;mso-wrap-distance-bottom:11.35pt;mso-width-relative:margin;mso-height-relative:margin" coordorigin="-326" coordsize="9512,1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">
                <v:shape id="Text Box 8" o:spid="_x0000_s1028" type="#_x0000_t202" style="position:absolute;left:-326;top:9144;width:951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260570" w:rsidRPr="00410BB5" w:rsidRDefault="00260570">
                        <w:pPr>
                          <w:rPr>
                            <w:b/>
                            <w:i/>
                            <w:sz w:val="16"/>
                            <w:szCs w:val="16"/>
                          </w:rPr>
                        </w:pPr>
                        <w:r w:rsidRPr="00410BB5">
                          <w:rPr>
                            <w:b/>
                            <w:i/>
                            <w:sz w:val="16"/>
                            <w:szCs w:val="16"/>
                            <w:lang w:val="en-US"/>
                          </w:rPr>
                          <w:t>Dr</w:t>
                        </w:r>
                        <w:r w:rsidR="005B5176" w:rsidRPr="00410BB5">
                          <w:rPr>
                            <w:b/>
                            <w:i/>
                            <w:sz w:val="16"/>
                            <w:szCs w:val="16"/>
                            <w:lang w:val="en-US"/>
                          </w:rPr>
                          <w:t xml:space="preserve">. </w:t>
                        </w:r>
                        <w:proofErr w:type="spellStart"/>
                        <w:r w:rsidRPr="00410BB5">
                          <w:rPr>
                            <w:b/>
                            <w:i/>
                            <w:sz w:val="16"/>
                            <w:szCs w:val="16"/>
                            <w:lang w:val="en-US"/>
                          </w:rPr>
                          <w:t>Péter</w:t>
                        </w:r>
                        <w:proofErr w:type="spellEnd"/>
                        <w:r w:rsidRPr="00410BB5">
                          <w:rPr>
                            <w:b/>
                            <w:i/>
                            <w:sz w:val="16"/>
                            <w:szCs w:val="16"/>
                            <w:lang w:val="en-US"/>
                          </w:rPr>
                          <w:t xml:space="preserve"> </w:t>
                        </w:r>
                        <w:proofErr w:type="spellStart"/>
                        <w:r w:rsidRPr="00410BB5">
                          <w:rPr>
                            <w:b/>
                            <w:i/>
                            <w:sz w:val="16"/>
                            <w:szCs w:val="16"/>
                            <w:lang w:val="en-US"/>
                          </w:rPr>
                          <w:t>Homoki</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6;width:8599;height:9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4GVTDAAAA2gAAAA8AAABkcnMvZG93bnJldi54bWxEj0GLwjAUhO+C/yE8wZumriJajSLCirAH&#10;0VXx+GyebbV5KU1W6783woLHYWa+Yabz2hTiTpXLLSvodSMQxInVOacK9r/fnREI55E1FpZJwZMc&#10;zGfNxhRjbR+8pfvOpyJA2MWoIPO+jKV0SUYGXdeWxMG72MqgD7JKpa7wEeCmkF9RNJQGcw4LGZa0&#10;zCi57f6MgtXg8DyOr+vFj86T3um4uvTNeaNUu1UvJiA81f4T/m+vtYIhvK+EGy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PgZVMMAAADaAAAADwAAAAAAAAAAAAAAAACf&#10;AgAAZHJzL2Rvd25yZXYueG1sUEsFBgAAAAAEAAQA9wAAAI8DAAAAAA==&#10;">
                  <v:imagedata r:id="rId11" o:title=""/>
                  <v:shadow on="t" color="black" opacity="26214f" origin="-.5,-.5" offset=".49892mm,.49892mm"/>
                  <v:path arrowok="t"/>
                </v:shape>
                <w10:wrap type="square"/>
              </v:group>
            </w:pict>
          </mc:Fallback>
        </mc:AlternateContent>
      </w:r>
      <w:r w:rsidR="00BE7C6E" w:rsidRPr="00BF7B2F">
        <w:rPr>
          <w:lang w:val="en-GB"/>
        </w:rPr>
        <w:t xml:space="preserve">The current regulation of </w:t>
      </w:r>
      <w:r w:rsidR="00D83CC1" w:rsidRPr="00BF7B2F">
        <w:rPr>
          <w:lang w:val="en-GB"/>
        </w:rPr>
        <w:t>Directive 95/46/EC has</w:t>
      </w:r>
      <w:r w:rsidR="00A52F61" w:rsidRPr="00BF7B2F">
        <w:rPr>
          <w:lang w:val="en-GB"/>
        </w:rPr>
        <w:t xml:space="preserve"> been</w:t>
      </w:r>
      <w:r w:rsidR="00D83CC1" w:rsidRPr="00BF7B2F">
        <w:rPr>
          <w:lang w:val="en-GB"/>
        </w:rPr>
        <w:t xml:space="preserve"> shown to be inadequate, for one part thanks to changes in technology of data processing and the use of personal data, and for </w:t>
      </w:r>
      <w:r w:rsidR="00FB61C5" w:rsidRPr="00FD3C01">
        <w:rPr>
          <w:lang w:val="en-GB"/>
        </w:rPr>
        <w:t xml:space="preserve">the other </w:t>
      </w:r>
      <w:r w:rsidR="00D83CC1" w:rsidRPr="00FD3C01">
        <w:rPr>
          <w:lang w:val="en-GB"/>
        </w:rPr>
        <w:t xml:space="preserve">part due to </w:t>
      </w:r>
      <w:r w:rsidR="00FB61C5" w:rsidRPr="00FD3C01">
        <w:rPr>
          <w:lang w:val="en-GB"/>
        </w:rPr>
        <w:t xml:space="preserve">the </w:t>
      </w:r>
      <w:r w:rsidR="00D83CC1" w:rsidRPr="001D3AA2">
        <w:rPr>
          <w:lang w:val="en-GB"/>
        </w:rPr>
        <w:t xml:space="preserve">growing divergence in </w:t>
      </w:r>
      <w:r w:rsidR="001F3F95" w:rsidRPr="001D3AA2">
        <w:rPr>
          <w:lang w:val="en-GB"/>
        </w:rPr>
        <w:t xml:space="preserve">each </w:t>
      </w:r>
      <w:r w:rsidR="00BF7B2F" w:rsidRPr="001D3AA2">
        <w:rPr>
          <w:lang w:val="en-GB"/>
        </w:rPr>
        <w:t>country’s</w:t>
      </w:r>
      <w:r w:rsidR="001F3F95" w:rsidRPr="001D3AA2">
        <w:rPr>
          <w:lang w:val="en-GB"/>
        </w:rPr>
        <w:t xml:space="preserve"> </w:t>
      </w:r>
      <w:r w:rsidR="008603BF" w:rsidRPr="001D3AA2">
        <w:rPr>
          <w:lang w:val="en-GB"/>
        </w:rPr>
        <w:t>practise</w:t>
      </w:r>
      <w:r w:rsidR="001F3F95" w:rsidRPr="001D3AA2">
        <w:rPr>
          <w:lang w:val="en-GB"/>
        </w:rPr>
        <w:t xml:space="preserve"> of </w:t>
      </w:r>
      <w:r w:rsidR="00D83CC1" w:rsidRPr="001D3AA2">
        <w:rPr>
          <w:lang w:val="en-GB"/>
        </w:rPr>
        <w:t>implementation.</w:t>
      </w:r>
      <w:r w:rsidR="001F3F95" w:rsidRPr="001D3AA2">
        <w:rPr>
          <w:lang w:val="en-GB"/>
        </w:rPr>
        <w:t xml:space="preserve"> </w:t>
      </w:r>
      <w:r w:rsidR="00AC09B0" w:rsidRPr="001D3AA2">
        <w:rPr>
          <w:lang w:val="en-GB"/>
        </w:rPr>
        <w:t xml:space="preserve">To address these issues, the </w:t>
      </w:r>
      <w:r w:rsidR="00FB61C5" w:rsidRPr="006F0302">
        <w:rPr>
          <w:lang w:val="en-GB"/>
        </w:rPr>
        <w:t xml:space="preserve">Commission </w:t>
      </w:r>
      <w:r w:rsidR="00AC09B0" w:rsidRPr="006F0302">
        <w:rPr>
          <w:lang w:val="en-GB"/>
        </w:rPr>
        <w:t xml:space="preserve">decided to propose a </w:t>
      </w:r>
      <w:r w:rsidR="00FB61C5" w:rsidRPr="006F0302">
        <w:rPr>
          <w:lang w:val="en-GB"/>
        </w:rPr>
        <w:t xml:space="preserve">new, comprehensive legal framework, </w:t>
      </w:r>
      <w:r w:rsidR="00AC09B0" w:rsidRPr="006F0302">
        <w:rPr>
          <w:lang w:val="en-GB"/>
        </w:rPr>
        <w:t xml:space="preserve">that consists of a regulation (instead of the current directive) </w:t>
      </w:r>
      <w:r w:rsidR="00E9570B" w:rsidRPr="0095238B">
        <w:rPr>
          <w:lang w:val="en-GB"/>
        </w:rPr>
        <w:t xml:space="preserve">that encompasses </w:t>
      </w:r>
      <w:r w:rsidR="005C3701" w:rsidRPr="0095238B">
        <w:rPr>
          <w:lang w:val="en-GB"/>
        </w:rPr>
        <w:t xml:space="preserve">almost </w:t>
      </w:r>
      <w:r w:rsidR="00AC09B0" w:rsidRPr="0003128A">
        <w:rPr>
          <w:lang w:val="en-GB"/>
        </w:rPr>
        <w:t xml:space="preserve">all </w:t>
      </w:r>
      <w:r w:rsidR="005C3701" w:rsidRPr="00943BFD">
        <w:rPr>
          <w:lang w:val="en-GB"/>
        </w:rPr>
        <w:t xml:space="preserve">issues under within the scope of EU law (General Data Protection Regulation), </w:t>
      </w:r>
      <w:r w:rsidR="00E9570B" w:rsidRPr="000D3591">
        <w:rPr>
          <w:lang w:val="en-GB"/>
        </w:rPr>
        <w:t xml:space="preserve">except </w:t>
      </w:r>
      <w:r w:rsidR="005C3701" w:rsidRPr="000D3591">
        <w:rPr>
          <w:lang w:val="en-GB"/>
        </w:rPr>
        <w:t>for the processing of personal data by authorities in relation to criminal offences and the execution of criminal penalties.</w:t>
      </w:r>
      <w:r w:rsidR="004C7BF8" w:rsidRPr="000D4ED0">
        <w:rPr>
          <w:rStyle w:val="Znakapoznpodarou"/>
          <w:lang w:val="en-GB"/>
        </w:rPr>
        <w:footnoteReference w:id="1"/>
      </w:r>
    </w:p>
    <w:p w:rsidR="00052447" w:rsidRPr="00EB0C1E" w:rsidRDefault="00E66E76" w:rsidP="004C7BF8">
      <w:pPr>
        <w:pStyle w:val="Zkladntext"/>
        <w:rPr>
          <w:lang w:val="en-GB"/>
        </w:rPr>
      </w:pPr>
      <w:r w:rsidRPr="00EB0C1E">
        <w:rPr>
          <w:lang w:val="en-GB"/>
        </w:rPr>
        <w:t>Pr</w:t>
      </w:r>
      <w:r w:rsidRPr="00D37CF0">
        <w:rPr>
          <w:lang w:val="en-GB"/>
        </w:rPr>
        <w:t>oviding a unified legal regime serves two main purposes</w:t>
      </w:r>
      <w:r w:rsidR="00E9570B" w:rsidRPr="0062201B">
        <w:rPr>
          <w:lang w:val="en-GB"/>
        </w:rPr>
        <w:t xml:space="preserve">: </w:t>
      </w:r>
      <w:r w:rsidR="00E9570B" w:rsidRPr="0007790C">
        <w:rPr>
          <w:lang w:val="en-GB"/>
        </w:rPr>
        <w:t xml:space="preserve">one </w:t>
      </w:r>
      <w:r w:rsidRPr="001E04F0">
        <w:rPr>
          <w:lang w:val="en-GB"/>
        </w:rPr>
        <w:t>is to</w:t>
      </w:r>
      <w:r w:rsidR="006D4A2F" w:rsidRPr="00322344">
        <w:rPr>
          <w:lang w:val="en-GB"/>
        </w:rPr>
        <w:t xml:space="preserve"> </w:t>
      </w:r>
      <w:r w:rsidRPr="005957FF">
        <w:rPr>
          <w:lang w:val="en-GB"/>
        </w:rPr>
        <w:t xml:space="preserve">strengthen </w:t>
      </w:r>
      <w:r w:rsidR="00E9570B" w:rsidRPr="00B35EDA">
        <w:rPr>
          <w:lang w:val="en-GB"/>
        </w:rPr>
        <w:t xml:space="preserve">a </w:t>
      </w:r>
      <w:r w:rsidRPr="00EC1E36">
        <w:rPr>
          <w:lang w:val="en-GB"/>
        </w:rPr>
        <w:t xml:space="preserve">citizen's rights, and the other to provide a more harmonized regulatory background for businesses. </w:t>
      </w:r>
      <w:r w:rsidR="00E9570B" w:rsidRPr="00EC1E36">
        <w:rPr>
          <w:lang w:val="en-GB"/>
        </w:rPr>
        <w:t>S</w:t>
      </w:r>
      <w:r w:rsidR="007D62B1" w:rsidRPr="00EC1E36">
        <w:rPr>
          <w:lang w:val="en-GB"/>
        </w:rPr>
        <w:t xml:space="preserve">trengthened data protection rights can be </w:t>
      </w:r>
      <w:r w:rsidR="00EC1E36">
        <w:rPr>
          <w:lang w:val="en-GB"/>
        </w:rPr>
        <w:t>viewed as</w:t>
      </w:r>
      <w:r w:rsidR="00E9570B" w:rsidRPr="00EC1E36">
        <w:rPr>
          <w:lang w:val="en-GB"/>
        </w:rPr>
        <w:t xml:space="preserve"> </w:t>
      </w:r>
      <w:r w:rsidR="007D62B1" w:rsidRPr="00EC1E36">
        <w:rPr>
          <w:lang w:val="en-GB"/>
        </w:rPr>
        <w:t xml:space="preserve">a unified and effective right </w:t>
      </w:r>
      <w:r w:rsidR="007D62B1" w:rsidRPr="00FD3C01">
        <w:rPr>
          <w:lang w:val="en-GB"/>
        </w:rPr>
        <w:t xml:space="preserve">to be forgotten, </w:t>
      </w:r>
      <w:r w:rsidR="003B3613" w:rsidRPr="001D3AA2">
        <w:rPr>
          <w:lang w:val="en-GB"/>
        </w:rPr>
        <w:t xml:space="preserve">a unified requirement of consent being an explicit one, the </w:t>
      </w:r>
      <w:r w:rsidR="007D62B1" w:rsidRPr="001D3AA2">
        <w:rPr>
          <w:lang w:val="en-GB"/>
        </w:rPr>
        <w:t xml:space="preserve">right to know what information </w:t>
      </w:r>
      <w:r w:rsidR="00E9570B" w:rsidRPr="001D3AA2">
        <w:rPr>
          <w:lang w:val="en-GB"/>
        </w:rPr>
        <w:t xml:space="preserve">is </w:t>
      </w:r>
      <w:r w:rsidR="007D62B1" w:rsidRPr="006F0302">
        <w:rPr>
          <w:lang w:val="en-GB"/>
        </w:rPr>
        <w:t>stored at a given data controller, and the new principle of data portability.</w:t>
      </w:r>
      <w:r w:rsidR="00F31F20" w:rsidRPr="006F0302">
        <w:rPr>
          <w:lang w:val="en-GB"/>
        </w:rPr>
        <w:t xml:space="preserve"> Several measures, such as extending the </w:t>
      </w:r>
      <w:r w:rsidR="00F31F20" w:rsidRPr="0095238B">
        <w:rPr>
          <w:lang w:val="en-GB"/>
        </w:rPr>
        <w:t xml:space="preserve">powers of national data protection supervisory authorities, the accessible remedies and </w:t>
      </w:r>
      <w:r w:rsidR="00E9570B" w:rsidRPr="0003128A">
        <w:rPr>
          <w:lang w:val="en-GB"/>
        </w:rPr>
        <w:t xml:space="preserve">the </w:t>
      </w:r>
      <w:r w:rsidR="00F31F20" w:rsidRPr="00943BFD">
        <w:rPr>
          <w:lang w:val="en-GB"/>
        </w:rPr>
        <w:t xml:space="preserve">widening of </w:t>
      </w:r>
      <w:r w:rsidR="00F31F20" w:rsidRPr="000D3591">
        <w:rPr>
          <w:lang w:val="en-GB"/>
        </w:rPr>
        <w:t xml:space="preserve">cooperation between such authorities complement </w:t>
      </w:r>
      <w:r w:rsidR="00E9570B" w:rsidRPr="000D3591">
        <w:rPr>
          <w:lang w:val="en-GB"/>
        </w:rPr>
        <w:t xml:space="preserve">such citizen </w:t>
      </w:r>
      <w:r w:rsidR="00F31F20" w:rsidRPr="000D3591">
        <w:rPr>
          <w:lang w:val="en-GB"/>
        </w:rPr>
        <w:t>rights</w:t>
      </w:r>
      <w:r w:rsidR="00F31F20" w:rsidRPr="000D4ED0">
        <w:rPr>
          <w:lang w:val="en-GB"/>
        </w:rPr>
        <w:t>.</w:t>
      </w:r>
    </w:p>
    <w:p w:rsidR="001160B1" w:rsidRPr="00BF7B2F" w:rsidRDefault="00F31F20" w:rsidP="005A59C9">
      <w:pPr>
        <w:pStyle w:val="Zkladntext"/>
        <w:spacing w:after="240"/>
        <w:rPr>
          <w:lang w:val="en-GB"/>
        </w:rPr>
      </w:pPr>
      <w:r w:rsidRPr="00D37CF0">
        <w:rPr>
          <w:lang w:val="en-GB"/>
        </w:rPr>
        <w:t xml:space="preserve">Regarding the business side, </w:t>
      </w:r>
      <w:r w:rsidR="00052447" w:rsidRPr="00F02EDF">
        <w:rPr>
          <w:lang w:val="en-GB"/>
        </w:rPr>
        <w:t>considering the current di</w:t>
      </w:r>
      <w:r w:rsidR="00052447" w:rsidRPr="0062201B">
        <w:rPr>
          <w:lang w:val="en-GB"/>
        </w:rPr>
        <w:t xml:space="preserve">fferences between national regimes, </w:t>
      </w:r>
      <w:r w:rsidR="00E9570B" w:rsidRPr="0007790C">
        <w:rPr>
          <w:lang w:val="en-GB"/>
        </w:rPr>
        <w:t xml:space="preserve">a </w:t>
      </w:r>
      <w:r w:rsidR="00052447" w:rsidRPr="001E04F0">
        <w:rPr>
          <w:lang w:val="en-GB"/>
        </w:rPr>
        <w:t>higher degree of harmonization could</w:t>
      </w:r>
      <w:r w:rsidR="00E9570B" w:rsidRPr="00322344">
        <w:rPr>
          <w:lang w:val="en-GB"/>
        </w:rPr>
        <w:t>,</w:t>
      </w:r>
      <w:r w:rsidR="00052447" w:rsidRPr="005957FF">
        <w:rPr>
          <w:lang w:val="en-GB"/>
        </w:rPr>
        <w:t xml:space="preserve"> in itself</w:t>
      </w:r>
      <w:r w:rsidR="00E9570B" w:rsidRPr="00B35EDA">
        <w:rPr>
          <w:lang w:val="en-GB"/>
        </w:rPr>
        <w:t>,</w:t>
      </w:r>
      <w:r w:rsidR="00052447" w:rsidRPr="00EC1E36">
        <w:rPr>
          <w:lang w:val="en-GB"/>
        </w:rPr>
        <w:t xml:space="preserve"> be a big step forward – even considering the new regulatory burden </w:t>
      </w:r>
      <w:r w:rsidR="00E9570B" w:rsidRPr="00EC1E36">
        <w:rPr>
          <w:lang w:val="en-GB"/>
        </w:rPr>
        <w:t xml:space="preserve">being </w:t>
      </w:r>
      <w:r w:rsidR="00052447" w:rsidRPr="00EC1E36">
        <w:rPr>
          <w:lang w:val="en-GB"/>
        </w:rPr>
        <w:t xml:space="preserve">introduced. </w:t>
      </w:r>
      <w:r w:rsidR="00E9570B" w:rsidRPr="00EC1E36">
        <w:rPr>
          <w:lang w:val="en-GB"/>
        </w:rPr>
        <w:t xml:space="preserve">Nevertheless, </w:t>
      </w:r>
      <w:r w:rsidR="00052447" w:rsidRPr="00EC1E36">
        <w:rPr>
          <w:lang w:val="en-GB"/>
        </w:rPr>
        <w:t xml:space="preserve">more regulation </w:t>
      </w:r>
      <w:r w:rsidR="00E9570B" w:rsidRPr="00EC1E36">
        <w:rPr>
          <w:lang w:val="en-GB"/>
        </w:rPr>
        <w:t xml:space="preserve">does </w:t>
      </w:r>
      <w:r w:rsidR="00052447" w:rsidRPr="00EC1E36">
        <w:rPr>
          <w:lang w:val="en-GB"/>
        </w:rPr>
        <w:t>not necessarily mean better harmonization</w:t>
      </w:r>
      <w:r w:rsidR="00E9570B" w:rsidRPr="00EC1E36">
        <w:rPr>
          <w:lang w:val="en-GB"/>
        </w:rPr>
        <w:t xml:space="preserve"> – </w:t>
      </w:r>
      <w:r w:rsidR="00052447" w:rsidRPr="00EC1E36">
        <w:rPr>
          <w:lang w:val="en-GB"/>
        </w:rPr>
        <w:t xml:space="preserve">even without any harmonization measure – it just certainly means more regulation and </w:t>
      </w:r>
      <w:r w:rsidR="00CE78BF" w:rsidRPr="00EC1E36">
        <w:rPr>
          <w:lang w:val="en-GB"/>
        </w:rPr>
        <w:t xml:space="preserve">that </w:t>
      </w:r>
      <w:r w:rsidR="00052447" w:rsidRPr="00EC1E36">
        <w:rPr>
          <w:lang w:val="en-GB"/>
        </w:rPr>
        <w:t xml:space="preserve">judicial/authority </w:t>
      </w:r>
      <w:r w:rsidR="008603BF" w:rsidRPr="00EC1E36">
        <w:rPr>
          <w:lang w:val="en-GB"/>
        </w:rPr>
        <w:t>practise</w:t>
      </w:r>
      <w:r w:rsidR="00CE78BF" w:rsidRPr="00EC1E36">
        <w:rPr>
          <w:lang w:val="en-GB"/>
        </w:rPr>
        <w:t>s</w:t>
      </w:r>
      <w:r w:rsidR="00052447" w:rsidRPr="00EC1E36">
        <w:rPr>
          <w:lang w:val="en-GB"/>
        </w:rPr>
        <w:t xml:space="preserve"> could be </w:t>
      </w:r>
      <w:r w:rsidR="00CE78BF" w:rsidRPr="00EC1E36">
        <w:rPr>
          <w:lang w:val="en-GB"/>
        </w:rPr>
        <w:t xml:space="preserve">even </w:t>
      </w:r>
      <w:r w:rsidR="00052447" w:rsidRPr="00EC1E36">
        <w:rPr>
          <w:lang w:val="en-GB"/>
        </w:rPr>
        <w:t xml:space="preserve">more divergent. So, for data controllers, the most promising step forward is the principle of </w:t>
      </w:r>
      <w:r w:rsidR="00CE78BF" w:rsidRPr="00EC1E36">
        <w:rPr>
          <w:lang w:val="en-GB"/>
        </w:rPr>
        <w:t xml:space="preserve">a </w:t>
      </w:r>
      <w:r w:rsidR="001160B1" w:rsidRPr="00EC1E36">
        <w:rPr>
          <w:lang w:val="en-GB"/>
        </w:rPr>
        <w:t>"single stop shop"</w:t>
      </w:r>
      <w:r w:rsidR="00CE78BF" w:rsidRPr="00EC1E36">
        <w:rPr>
          <w:lang w:val="en-GB"/>
        </w:rPr>
        <w:t>, i.e.,</w:t>
      </w:r>
      <w:r w:rsidR="001160B1" w:rsidRPr="00EC1E36">
        <w:rPr>
          <w:lang w:val="en-GB"/>
        </w:rPr>
        <w:t xml:space="preserve"> </w:t>
      </w:r>
      <w:r w:rsidR="00CE78BF" w:rsidRPr="00EC1E36">
        <w:rPr>
          <w:lang w:val="en-GB"/>
        </w:rPr>
        <w:t xml:space="preserve">that when a </w:t>
      </w:r>
      <w:r w:rsidR="001160B1" w:rsidRPr="00EC1E36">
        <w:rPr>
          <w:lang w:val="en-GB"/>
        </w:rPr>
        <w:t>controller or</w:t>
      </w:r>
      <w:r w:rsidR="003B3613" w:rsidRPr="00EC1E36">
        <w:rPr>
          <w:lang w:val="en-GB"/>
        </w:rPr>
        <w:t xml:space="preserve"> </w:t>
      </w:r>
      <w:r w:rsidR="001160B1" w:rsidRPr="00EC1E36">
        <w:rPr>
          <w:lang w:val="en-GB"/>
        </w:rPr>
        <w:t xml:space="preserve">processor is established in more than one </w:t>
      </w:r>
      <w:r w:rsidR="00727361">
        <w:rPr>
          <w:lang w:val="en-GB"/>
        </w:rPr>
        <w:t>m</w:t>
      </w:r>
      <w:r w:rsidR="00727361" w:rsidRPr="00EC1E36">
        <w:rPr>
          <w:lang w:val="en-GB"/>
        </w:rPr>
        <w:t xml:space="preserve">ember </w:t>
      </w:r>
      <w:r w:rsidR="00727361">
        <w:rPr>
          <w:lang w:val="en-GB"/>
        </w:rPr>
        <w:t>s</w:t>
      </w:r>
      <w:r w:rsidR="00727361" w:rsidRPr="00EC1E36">
        <w:rPr>
          <w:lang w:val="en-GB"/>
        </w:rPr>
        <w:t>tate</w:t>
      </w:r>
      <w:r w:rsidR="001160B1" w:rsidRPr="00EC1E36">
        <w:rPr>
          <w:lang w:val="en-GB"/>
        </w:rPr>
        <w:t xml:space="preserve">, the supervisory authority </w:t>
      </w:r>
      <w:r w:rsidR="00EC1E36">
        <w:rPr>
          <w:lang w:val="en-GB"/>
        </w:rPr>
        <w:t>located in</w:t>
      </w:r>
      <w:r w:rsidR="00EC1E36" w:rsidRPr="00EC1E36">
        <w:rPr>
          <w:lang w:val="en-GB"/>
        </w:rPr>
        <w:t xml:space="preserve"> </w:t>
      </w:r>
      <w:r w:rsidR="001160B1" w:rsidRPr="00EC1E36">
        <w:rPr>
          <w:lang w:val="en-GB"/>
        </w:rPr>
        <w:t>the</w:t>
      </w:r>
      <w:r w:rsidR="003805F7">
        <w:rPr>
          <w:lang w:val="en-GB"/>
        </w:rPr>
        <w:t xml:space="preserve"> </w:t>
      </w:r>
      <w:r w:rsidR="00727361">
        <w:rPr>
          <w:lang w:val="en-GB"/>
        </w:rPr>
        <w:t>m</w:t>
      </w:r>
      <w:r w:rsidR="003805F7">
        <w:rPr>
          <w:lang w:val="en-GB"/>
        </w:rPr>
        <w:t xml:space="preserve">ember </w:t>
      </w:r>
      <w:r w:rsidR="00727361">
        <w:rPr>
          <w:lang w:val="en-GB"/>
        </w:rPr>
        <w:t>s</w:t>
      </w:r>
      <w:r w:rsidR="003805F7">
        <w:rPr>
          <w:lang w:val="en-GB"/>
        </w:rPr>
        <w:t>tate of the</w:t>
      </w:r>
      <w:r w:rsidR="001160B1" w:rsidRPr="00EC1E36">
        <w:rPr>
          <w:lang w:val="en-GB"/>
        </w:rPr>
        <w:t xml:space="preserve"> </w:t>
      </w:r>
      <w:r w:rsidR="00EC1E36">
        <w:rPr>
          <w:lang w:val="en-GB"/>
        </w:rPr>
        <w:t>principal</w:t>
      </w:r>
      <w:r w:rsidR="00EC1E36" w:rsidRPr="00EC1E36">
        <w:rPr>
          <w:lang w:val="en-GB"/>
        </w:rPr>
        <w:t xml:space="preserve"> </w:t>
      </w:r>
      <w:r w:rsidR="001160B1" w:rsidRPr="00EC1E36">
        <w:rPr>
          <w:lang w:val="en-GB"/>
        </w:rPr>
        <w:t xml:space="preserve">establishment of the controller or processor shall be </w:t>
      </w:r>
      <w:r w:rsidR="001D3AA2">
        <w:rPr>
          <w:lang w:val="en-GB"/>
        </w:rPr>
        <w:t xml:space="preserve">solely </w:t>
      </w:r>
      <w:r w:rsidR="001160B1" w:rsidRPr="001D3AA2">
        <w:rPr>
          <w:lang w:val="en-GB"/>
        </w:rPr>
        <w:t>competent</w:t>
      </w:r>
      <w:r w:rsidR="001160B1" w:rsidRPr="00BF7B2F">
        <w:rPr>
          <w:lang w:val="en-GB"/>
        </w:rPr>
        <w:t>.</w:t>
      </w:r>
    </w:p>
    <w:p w:rsidR="009F4947" w:rsidRPr="001D3AA2" w:rsidRDefault="00A77F22" w:rsidP="00783474">
      <w:pPr>
        <w:pStyle w:val="Nadpis1"/>
        <w:jc w:val="both"/>
        <w:rPr>
          <w:lang w:val="en-GB"/>
        </w:rPr>
      </w:pPr>
      <w:r w:rsidRPr="00BF7B2F">
        <w:rPr>
          <w:lang w:val="en-GB"/>
        </w:rPr>
        <w:t xml:space="preserve">Do you think the self-regulation </w:t>
      </w:r>
      <w:r w:rsidRPr="00FD3C01">
        <w:rPr>
          <w:lang w:val="en-GB"/>
        </w:rPr>
        <w:t>of the profession is under threat?</w:t>
      </w:r>
      <w:r w:rsidR="004C7BF8" w:rsidRPr="00FD3C01">
        <w:rPr>
          <w:lang w:val="en-GB"/>
        </w:rPr>
        <w:t xml:space="preserve"> </w:t>
      </w:r>
      <w:r w:rsidR="009F4947" w:rsidRPr="00FD3C01">
        <w:rPr>
          <w:lang w:val="en-GB"/>
        </w:rPr>
        <w:t>Wha</w:t>
      </w:r>
      <w:r w:rsidR="00824CCB" w:rsidRPr="00FD3C01">
        <w:rPr>
          <w:lang w:val="en-GB"/>
        </w:rPr>
        <w:t>t is the CCBE position on this?</w:t>
      </w:r>
    </w:p>
    <w:p w:rsidR="004D3371" w:rsidRPr="006F0302" w:rsidRDefault="00824CCB" w:rsidP="006350A4">
      <w:pPr>
        <w:pStyle w:val="Zkladntext"/>
        <w:rPr>
          <w:lang w:val="en-GB"/>
        </w:rPr>
      </w:pPr>
      <w:r w:rsidRPr="001D3AA2">
        <w:rPr>
          <w:lang w:val="en-GB"/>
        </w:rPr>
        <w:t xml:space="preserve">The current proposals do keep certain issues open and </w:t>
      </w:r>
      <w:r w:rsidR="00545DB9" w:rsidRPr="001D3AA2">
        <w:rPr>
          <w:lang w:val="en-GB"/>
        </w:rPr>
        <w:t xml:space="preserve">are </w:t>
      </w:r>
      <w:r w:rsidRPr="001D3AA2">
        <w:rPr>
          <w:lang w:val="en-GB"/>
        </w:rPr>
        <w:t xml:space="preserve">subject to the individual </w:t>
      </w:r>
      <w:r w:rsidR="008603BF" w:rsidRPr="001D3AA2">
        <w:rPr>
          <w:lang w:val="en-GB"/>
        </w:rPr>
        <w:t>practise</w:t>
      </w:r>
      <w:r w:rsidRPr="001D3AA2">
        <w:rPr>
          <w:lang w:val="en-GB"/>
        </w:rPr>
        <w:t xml:space="preserve"> of a given data protection supervisory authority. Generally, such EU-wide ex</w:t>
      </w:r>
      <w:r w:rsidRPr="006F0302">
        <w:rPr>
          <w:lang w:val="en-GB"/>
        </w:rPr>
        <w:t xml:space="preserve">tension in the scope of supervisory authorities necessarily </w:t>
      </w:r>
      <w:r w:rsidR="006F0302">
        <w:rPr>
          <w:lang w:val="en-GB"/>
        </w:rPr>
        <w:t xml:space="preserve">constitutes </w:t>
      </w:r>
      <w:r w:rsidRPr="006F0302">
        <w:rPr>
          <w:lang w:val="en-GB"/>
        </w:rPr>
        <w:t xml:space="preserve">a threat </w:t>
      </w:r>
      <w:r w:rsidR="00545DB9" w:rsidRPr="006F0302">
        <w:rPr>
          <w:lang w:val="en-GB"/>
        </w:rPr>
        <w:t xml:space="preserve">to </w:t>
      </w:r>
      <w:r w:rsidRPr="006F0302">
        <w:rPr>
          <w:lang w:val="en-GB"/>
        </w:rPr>
        <w:t>self-regulatory bodies, like bars and law societies.</w:t>
      </w:r>
      <w:r w:rsidR="00047F17" w:rsidRPr="006F0302">
        <w:rPr>
          <w:lang w:val="en-GB"/>
        </w:rPr>
        <w:t xml:space="preserve"> But in the case of lawyers, this possible problem is exacerbated by the </w:t>
      </w:r>
      <w:r w:rsidR="006350A4" w:rsidRPr="006F0302">
        <w:rPr>
          <w:lang w:val="en-GB"/>
        </w:rPr>
        <w:t xml:space="preserve">fact that we </w:t>
      </w:r>
      <w:r w:rsidR="00983FB6" w:rsidRPr="006F0302">
        <w:rPr>
          <w:lang w:val="en-GB"/>
        </w:rPr>
        <w:t xml:space="preserve">store </w:t>
      </w:r>
      <w:r w:rsidR="006350A4" w:rsidRPr="006F0302">
        <w:rPr>
          <w:lang w:val="en-GB"/>
        </w:rPr>
        <w:t>data on behalf of our clients</w:t>
      </w:r>
      <w:r w:rsidR="00545DB9" w:rsidRPr="006F0302">
        <w:rPr>
          <w:lang w:val="en-GB"/>
        </w:rPr>
        <w:t xml:space="preserve"> and </w:t>
      </w:r>
      <w:r w:rsidR="006350A4" w:rsidRPr="006F0302">
        <w:rPr>
          <w:lang w:val="en-GB"/>
        </w:rPr>
        <w:t>the data subject</w:t>
      </w:r>
      <w:r w:rsidR="006F0302">
        <w:rPr>
          <w:lang w:val="en-GB"/>
        </w:rPr>
        <w:t xml:space="preserve"> – the person whose information is stored -</w:t>
      </w:r>
      <w:r w:rsidR="006350A4" w:rsidRPr="006F0302">
        <w:rPr>
          <w:lang w:val="en-GB"/>
        </w:rPr>
        <w:t xml:space="preserve"> </w:t>
      </w:r>
      <w:r w:rsidR="004731DB" w:rsidRPr="006F0302">
        <w:rPr>
          <w:lang w:val="en-GB"/>
        </w:rPr>
        <w:t xml:space="preserve">may </w:t>
      </w:r>
      <w:r w:rsidR="006350A4" w:rsidRPr="006F0302">
        <w:rPr>
          <w:lang w:val="en-GB"/>
        </w:rPr>
        <w:t xml:space="preserve">not necessarily </w:t>
      </w:r>
      <w:r w:rsidR="004731DB" w:rsidRPr="006F0302">
        <w:rPr>
          <w:lang w:val="en-GB"/>
        </w:rPr>
        <w:t xml:space="preserve">be </w:t>
      </w:r>
      <w:r w:rsidR="006350A4" w:rsidRPr="006F0302">
        <w:rPr>
          <w:lang w:val="en-GB"/>
        </w:rPr>
        <w:t xml:space="preserve">that of our client. It is part of our work and </w:t>
      </w:r>
      <w:r w:rsidR="00545DB9" w:rsidRPr="006F0302">
        <w:rPr>
          <w:lang w:val="en-GB"/>
        </w:rPr>
        <w:t xml:space="preserve">an </w:t>
      </w:r>
      <w:r w:rsidR="006350A4" w:rsidRPr="006F0302">
        <w:rPr>
          <w:lang w:val="en-GB"/>
        </w:rPr>
        <w:t xml:space="preserve">integral part of our </w:t>
      </w:r>
      <w:r w:rsidR="00983FB6" w:rsidRPr="006F0302">
        <w:rPr>
          <w:lang w:val="en-GB"/>
        </w:rPr>
        <w:t xml:space="preserve">role as an independent profession to keep such a data without informing the </w:t>
      </w:r>
      <w:r w:rsidR="006F0302">
        <w:rPr>
          <w:lang w:val="en-GB"/>
        </w:rPr>
        <w:t>person</w:t>
      </w:r>
      <w:r w:rsidR="00983FB6" w:rsidRPr="006F0302">
        <w:rPr>
          <w:lang w:val="en-GB"/>
        </w:rPr>
        <w:t xml:space="preserve">, and sometimes against the will of </w:t>
      </w:r>
      <w:r w:rsidR="004731DB" w:rsidRPr="006F0302">
        <w:rPr>
          <w:lang w:val="en-GB"/>
        </w:rPr>
        <w:t xml:space="preserve">the data </w:t>
      </w:r>
      <w:r w:rsidR="00983FB6" w:rsidRPr="006F0302">
        <w:rPr>
          <w:lang w:val="en-GB"/>
        </w:rPr>
        <w:t>subject.</w:t>
      </w:r>
    </w:p>
    <w:p w:rsidR="009B570D" w:rsidRPr="00BF7B2F" w:rsidRDefault="004731DB" w:rsidP="009B570D">
      <w:pPr>
        <w:pStyle w:val="Zkladntext"/>
        <w:rPr>
          <w:lang w:val="en-GB"/>
        </w:rPr>
      </w:pPr>
      <w:r w:rsidRPr="0095238B">
        <w:rPr>
          <w:lang w:val="en-GB"/>
        </w:rPr>
        <w:t xml:space="preserve">The </w:t>
      </w:r>
      <w:r w:rsidR="00983FB6" w:rsidRPr="0095238B">
        <w:rPr>
          <w:lang w:val="en-GB"/>
        </w:rPr>
        <w:t xml:space="preserve">CCBE's position paper </w:t>
      </w:r>
      <w:r w:rsidR="009057FE" w:rsidRPr="0003128A">
        <w:rPr>
          <w:lang w:val="en-GB"/>
        </w:rPr>
        <w:t xml:space="preserve">on the </w:t>
      </w:r>
      <w:r w:rsidRPr="000D3591">
        <w:rPr>
          <w:lang w:val="en-GB"/>
        </w:rPr>
        <w:t>Proposed Data Protection Reform</w:t>
      </w:r>
      <w:r w:rsidRPr="000D3591">
        <w:rPr>
          <w:rStyle w:val="Znakapoznpodarou"/>
          <w:lang w:val="en-GB"/>
        </w:rPr>
        <w:footnoteReference w:id="2"/>
      </w:r>
      <w:r w:rsidR="009057FE" w:rsidRPr="000D3591">
        <w:rPr>
          <w:lang w:val="en-GB"/>
        </w:rPr>
        <w:t xml:space="preserve"> was based on the better visibility of </w:t>
      </w:r>
      <w:r w:rsidRPr="000D4ED0">
        <w:rPr>
          <w:lang w:val="en-GB"/>
        </w:rPr>
        <w:t xml:space="preserve">the </w:t>
      </w:r>
      <w:r w:rsidR="009057FE" w:rsidRPr="000D4ED0">
        <w:rPr>
          <w:lang w:val="en-GB"/>
        </w:rPr>
        <w:t>legal privilege (profe</w:t>
      </w:r>
      <w:r w:rsidR="009057FE" w:rsidRPr="00EB0C1E">
        <w:rPr>
          <w:lang w:val="en-GB"/>
        </w:rPr>
        <w:t xml:space="preserve">ssional secrecy) of lawyers under </w:t>
      </w:r>
      <w:r w:rsidRPr="00F02EDF">
        <w:rPr>
          <w:lang w:val="en-GB"/>
        </w:rPr>
        <w:t xml:space="preserve">a </w:t>
      </w:r>
      <w:r w:rsidR="009057FE" w:rsidRPr="0062201B">
        <w:rPr>
          <w:lang w:val="en-GB"/>
        </w:rPr>
        <w:t>data protection regime. It addressed</w:t>
      </w:r>
      <w:r w:rsidRPr="0085624C">
        <w:rPr>
          <w:lang w:val="en-GB"/>
        </w:rPr>
        <w:t>,</w:t>
      </w:r>
      <w:r w:rsidR="009057FE" w:rsidRPr="0007790C">
        <w:rPr>
          <w:lang w:val="en-GB"/>
        </w:rPr>
        <w:t xml:space="preserve"> first</w:t>
      </w:r>
      <w:r w:rsidRPr="001E04F0">
        <w:rPr>
          <w:lang w:val="en-GB"/>
        </w:rPr>
        <w:t>,</w:t>
      </w:r>
      <w:r w:rsidR="009057FE" w:rsidRPr="00322344">
        <w:rPr>
          <w:lang w:val="en-GB"/>
        </w:rPr>
        <w:t xml:space="preserve"> the issue of the </w:t>
      </w:r>
      <w:r w:rsidRPr="005957FF">
        <w:rPr>
          <w:lang w:val="en-GB"/>
        </w:rPr>
        <w:t>“</w:t>
      </w:r>
      <w:r w:rsidR="009057FE" w:rsidRPr="00B35EDA">
        <w:rPr>
          <w:lang w:val="en-GB"/>
        </w:rPr>
        <w:t>data subject's right to information and access</w:t>
      </w:r>
      <w:r w:rsidRPr="00EC1E36">
        <w:rPr>
          <w:lang w:val="en-GB"/>
        </w:rPr>
        <w:t>”</w:t>
      </w:r>
      <w:r w:rsidR="009057FE" w:rsidRPr="00EC1E36">
        <w:rPr>
          <w:lang w:val="en-GB"/>
        </w:rPr>
        <w:t>, which should not cover legally privileged information</w:t>
      </w:r>
      <w:r w:rsidR="007E686C" w:rsidRPr="00EC1E36">
        <w:rPr>
          <w:lang w:val="en-GB"/>
        </w:rPr>
        <w:t xml:space="preserve">. Under the current wording of the proposed regulation, it is a risk </w:t>
      </w:r>
      <w:r w:rsidR="007E686C" w:rsidRPr="00EC1E36">
        <w:rPr>
          <w:lang w:val="en-GB"/>
        </w:rPr>
        <w:lastRenderedPageBreak/>
        <w:t>that in</w:t>
      </w:r>
      <w:r w:rsidRPr="00EC1E36">
        <w:rPr>
          <w:lang w:val="en-GB"/>
        </w:rPr>
        <w:t>,</w:t>
      </w:r>
      <w:r w:rsidR="007E686C" w:rsidRPr="00EC1E36">
        <w:rPr>
          <w:lang w:val="en-GB"/>
        </w:rPr>
        <w:t xml:space="preserve"> </w:t>
      </w:r>
      <w:r w:rsidR="009B570D" w:rsidRPr="00EC1E36">
        <w:rPr>
          <w:lang w:val="en-GB"/>
        </w:rPr>
        <w:t>e.g.</w:t>
      </w:r>
      <w:r w:rsidRPr="00EC1E36">
        <w:rPr>
          <w:lang w:val="en-GB"/>
        </w:rPr>
        <w:t>,</w:t>
      </w:r>
      <w:r w:rsidR="009B570D" w:rsidRPr="00EC1E36">
        <w:rPr>
          <w:lang w:val="en-GB"/>
        </w:rPr>
        <w:t xml:space="preserve"> family law </w:t>
      </w:r>
      <w:r w:rsidR="007E686C" w:rsidRPr="00EC1E36">
        <w:rPr>
          <w:lang w:val="en-GB"/>
        </w:rPr>
        <w:t xml:space="preserve">litigation, parties with </w:t>
      </w:r>
      <w:r w:rsidRPr="00EC1E36">
        <w:rPr>
          <w:lang w:val="en-GB"/>
        </w:rPr>
        <w:t xml:space="preserve">a </w:t>
      </w:r>
      <w:r w:rsidR="007E686C" w:rsidRPr="00EC1E36">
        <w:rPr>
          <w:lang w:val="en-GB"/>
        </w:rPr>
        <w:t xml:space="preserve">contrasting interest to that of </w:t>
      </w:r>
      <w:r w:rsidR="009B570D" w:rsidRPr="00EC1E36">
        <w:rPr>
          <w:lang w:val="en-GB"/>
        </w:rPr>
        <w:t>the</w:t>
      </w:r>
      <w:r w:rsidR="007E686C" w:rsidRPr="00EC1E36">
        <w:rPr>
          <w:lang w:val="en-GB"/>
        </w:rPr>
        <w:t xml:space="preserve"> client could request </w:t>
      </w:r>
      <w:r w:rsidR="009B570D" w:rsidRPr="00EC1E36">
        <w:rPr>
          <w:lang w:val="en-GB"/>
        </w:rPr>
        <w:t xml:space="preserve">a list of all </w:t>
      </w:r>
      <w:r w:rsidR="00376AE0" w:rsidRPr="00EC1E36">
        <w:rPr>
          <w:lang w:val="en-GB"/>
        </w:rPr>
        <w:t xml:space="preserve">personal data </w:t>
      </w:r>
      <w:r w:rsidR="009B570D" w:rsidRPr="00EC1E36">
        <w:rPr>
          <w:lang w:val="en-GB"/>
        </w:rPr>
        <w:t xml:space="preserve">information possessed by </w:t>
      </w:r>
      <w:r w:rsidR="003805F7">
        <w:rPr>
          <w:lang w:val="en-GB"/>
        </w:rPr>
        <w:t>the client’s</w:t>
      </w:r>
      <w:r w:rsidR="00B933A3" w:rsidRPr="0095238B">
        <w:rPr>
          <w:lang w:val="en-GB"/>
        </w:rPr>
        <w:t xml:space="preserve"> lawyer</w:t>
      </w:r>
      <w:r w:rsidR="007E686C" w:rsidRPr="00BF7B2F">
        <w:rPr>
          <w:lang w:val="en-GB"/>
        </w:rPr>
        <w:t>.</w:t>
      </w:r>
    </w:p>
    <w:p w:rsidR="00E4589A" w:rsidRPr="000D3591" w:rsidRDefault="007E686C" w:rsidP="005A59C9">
      <w:pPr>
        <w:pStyle w:val="Zkladntext"/>
        <w:spacing w:after="240"/>
        <w:rPr>
          <w:lang w:val="en-GB"/>
        </w:rPr>
      </w:pPr>
      <w:r w:rsidRPr="00BF7B2F">
        <w:rPr>
          <w:lang w:val="en-GB"/>
        </w:rPr>
        <w:t xml:space="preserve">The second issue </w:t>
      </w:r>
      <w:r w:rsidR="006918EC" w:rsidRPr="00FD3C01">
        <w:rPr>
          <w:lang w:val="en-GB"/>
        </w:rPr>
        <w:t xml:space="preserve">relates </w:t>
      </w:r>
      <w:r w:rsidR="009B570D" w:rsidRPr="00FD3C01">
        <w:rPr>
          <w:lang w:val="en-GB"/>
        </w:rPr>
        <w:t xml:space="preserve">to the power of supervisory authorities. </w:t>
      </w:r>
      <w:r w:rsidR="006918EC" w:rsidRPr="00FD3C01">
        <w:rPr>
          <w:lang w:val="en-GB"/>
        </w:rPr>
        <w:t xml:space="preserve">The CCBE </w:t>
      </w:r>
      <w:r w:rsidR="00E4589A" w:rsidRPr="00FD3C01">
        <w:rPr>
          <w:lang w:val="en-GB"/>
        </w:rPr>
        <w:t>suggest</w:t>
      </w:r>
      <w:r w:rsidR="006918EC" w:rsidRPr="00FD3C01">
        <w:rPr>
          <w:lang w:val="en-GB"/>
        </w:rPr>
        <w:t>s</w:t>
      </w:r>
      <w:r w:rsidR="00E4589A" w:rsidRPr="00FD3C01">
        <w:rPr>
          <w:lang w:val="en-GB"/>
        </w:rPr>
        <w:t xml:space="preserve"> the insertion of the possibility </w:t>
      </w:r>
      <w:r w:rsidR="00D00F01" w:rsidRPr="001D3AA2">
        <w:rPr>
          <w:lang w:val="en-GB"/>
        </w:rPr>
        <w:t xml:space="preserve">for </w:t>
      </w:r>
      <w:r w:rsidR="00727361">
        <w:rPr>
          <w:lang w:val="en-GB"/>
        </w:rPr>
        <w:t>m</w:t>
      </w:r>
      <w:r w:rsidR="00D00F01" w:rsidRPr="001D3AA2">
        <w:rPr>
          <w:lang w:val="en-GB"/>
        </w:rPr>
        <w:t xml:space="preserve">ember </w:t>
      </w:r>
      <w:r w:rsidR="00727361">
        <w:rPr>
          <w:lang w:val="en-GB"/>
        </w:rPr>
        <w:t>s</w:t>
      </w:r>
      <w:r w:rsidR="00D00F01" w:rsidRPr="001D3AA2">
        <w:rPr>
          <w:lang w:val="en-GB"/>
        </w:rPr>
        <w:t xml:space="preserve">tates </w:t>
      </w:r>
      <w:r w:rsidR="00E4589A" w:rsidRPr="001D3AA2">
        <w:rPr>
          <w:lang w:val="en-GB"/>
        </w:rPr>
        <w:t>to use the bars or law societies as data protection supervisory authorities</w:t>
      </w:r>
      <w:r w:rsidR="00D00F01" w:rsidRPr="001D3AA2">
        <w:rPr>
          <w:lang w:val="en-GB"/>
        </w:rPr>
        <w:t xml:space="preserve"> (if they wish to act as such)</w:t>
      </w:r>
      <w:r w:rsidR="00E4589A" w:rsidRPr="001D3AA2">
        <w:rPr>
          <w:lang w:val="en-GB"/>
        </w:rPr>
        <w:t xml:space="preserve">, because they are usually </w:t>
      </w:r>
      <w:r w:rsidR="00C54B0A" w:rsidRPr="001D3AA2">
        <w:rPr>
          <w:lang w:val="en-GB"/>
        </w:rPr>
        <w:t>empowered</w:t>
      </w:r>
      <w:r w:rsidR="006918EC" w:rsidRPr="001D3AA2">
        <w:rPr>
          <w:lang w:val="en-GB"/>
        </w:rPr>
        <w:t xml:space="preserve"> to</w:t>
      </w:r>
      <w:r w:rsidR="00C54B0A" w:rsidRPr="001D3AA2">
        <w:rPr>
          <w:lang w:val="en-GB"/>
        </w:rPr>
        <w:t xml:space="preserve"> </w:t>
      </w:r>
      <w:r w:rsidR="00C54B0A" w:rsidRPr="006F0302">
        <w:rPr>
          <w:lang w:val="en-GB"/>
        </w:rPr>
        <w:t xml:space="preserve">prohibit data control </w:t>
      </w:r>
      <w:r w:rsidR="00A22B40" w:rsidRPr="006F0302">
        <w:rPr>
          <w:lang w:val="en-GB"/>
        </w:rPr>
        <w:t xml:space="preserve">if necessary </w:t>
      </w:r>
      <w:r w:rsidR="00C54B0A" w:rsidRPr="006F0302">
        <w:rPr>
          <w:lang w:val="en-GB"/>
        </w:rPr>
        <w:t>(i.e.</w:t>
      </w:r>
      <w:r w:rsidR="006918EC" w:rsidRPr="006F0302">
        <w:rPr>
          <w:lang w:val="en-GB"/>
        </w:rPr>
        <w:t>,</w:t>
      </w:r>
      <w:r w:rsidR="00C54B0A" w:rsidRPr="006F0302">
        <w:rPr>
          <w:lang w:val="en-GB"/>
        </w:rPr>
        <w:t xml:space="preserve"> effectively prohibit lawyers from </w:t>
      </w:r>
      <w:r w:rsidR="000D3591">
        <w:rPr>
          <w:lang w:val="en-GB"/>
        </w:rPr>
        <w:t xml:space="preserve">processing personal data, and therefore from </w:t>
      </w:r>
      <w:r w:rsidR="00C54B0A" w:rsidRPr="006F0302">
        <w:rPr>
          <w:lang w:val="en-GB"/>
        </w:rPr>
        <w:t>carrying out their profession</w:t>
      </w:r>
      <w:r w:rsidR="006918EC" w:rsidRPr="0095238B">
        <w:rPr>
          <w:lang w:val="en-GB"/>
        </w:rPr>
        <w:t>al duties</w:t>
      </w:r>
      <w:r w:rsidR="00C54B0A" w:rsidRPr="0095238B">
        <w:rPr>
          <w:lang w:val="en-GB"/>
        </w:rPr>
        <w:t xml:space="preserve">), </w:t>
      </w:r>
      <w:r w:rsidR="006918EC" w:rsidRPr="00943BFD">
        <w:rPr>
          <w:lang w:val="en-GB"/>
        </w:rPr>
        <w:t>which</w:t>
      </w:r>
      <w:r w:rsidR="00A22B40" w:rsidRPr="000D3591">
        <w:rPr>
          <w:lang w:val="en-GB"/>
        </w:rPr>
        <w:t xml:space="preserve"> </w:t>
      </w:r>
      <w:r w:rsidR="008E67BC" w:rsidRPr="000D3591">
        <w:rPr>
          <w:lang w:val="en-GB"/>
        </w:rPr>
        <w:t>w</w:t>
      </w:r>
      <w:r w:rsidR="006918EC" w:rsidRPr="000D3591">
        <w:rPr>
          <w:lang w:val="en-GB"/>
        </w:rPr>
        <w:t xml:space="preserve">ould </w:t>
      </w:r>
      <w:r w:rsidR="00A22B40" w:rsidRPr="000D3591">
        <w:rPr>
          <w:lang w:val="en-GB"/>
        </w:rPr>
        <w:t xml:space="preserve">ensure that </w:t>
      </w:r>
      <w:r w:rsidR="00C54B0A" w:rsidRPr="000D3591">
        <w:rPr>
          <w:lang w:val="en-GB"/>
        </w:rPr>
        <w:t xml:space="preserve">client data is protected </w:t>
      </w:r>
      <w:r w:rsidR="006918EC" w:rsidRPr="000D3591">
        <w:rPr>
          <w:lang w:val="en-GB"/>
        </w:rPr>
        <w:t xml:space="preserve">to </w:t>
      </w:r>
      <w:r w:rsidR="00C54B0A" w:rsidRPr="000D3591">
        <w:rPr>
          <w:lang w:val="en-GB"/>
        </w:rPr>
        <w:t xml:space="preserve">the same </w:t>
      </w:r>
      <w:r w:rsidR="00A22B40" w:rsidRPr="000D3591">
        <w:rPr>
          <w:lang w:val="en-GB"/>
        </w:rPr>
        <w:t xml:space="preserve">degree of care </w:t>
      </w:r>
      <w:r w:rsidR="006918EC" w:rsidRPr="000D3591">
        <w:rPr>
          <w:lang w:val="en-GB"/>
        </w:rPr>
        <w:t xml:space="preserve">as </w:t>
      </w:r>
      <w:r w:rsidR="008E67BC" w:rsidRPr="000D3591">
        <w:rPr>
          <w:lang w:val="en-GB"/>
        </w:rPr>
        <w:t>the data</w:t>
      </w:r>
      <w:r w:rsidR="006918EC" w:rsidRPr="000D3591">
        <w:rPr>
          <w:lang w:val="en-GB"/>
        </w:rPr>
        <w:t xml:space="preserve"> of</w:t>
      </w:r>
      <w:r w:rsidR="00A22B40" w:rsidRPr="000D3591">
        <w:rPr>
          <w:lang w:val="en-GB"/>
        </w:rPr>
        <w:t xml:space="preserve"> a lawyer. Furthermore, lawyers </w:t>
      </w:r>
      <w:r w:rsidR="00D00F01" w:rsidRPr="000D3591">
        <w:rPr>
          <w:lang w:val="en-GB"/>
        </w:rPr>
        <w:t>c</w:t>
      </w:r>
      <w:r w:rsidR="00A22B40" w:rsidRPr="000D3591">
        <w:rPr>
          <w:lang w:val="en-GB"/>
        </w:rPr>
        <w:t xml:space="preserve">ould send data protection breach notifications not </w:t>
      </w:r>
      <w:r w:rsidR="008E67BC" w:rsidRPr="000D3591">
        <w:rPr>
          <w:lang w:val="en-GB"/>
        </w:rPr>
        <w:t xml:space="preserve">to </w:t>
      </w:r>
      <w:r w:rsidR="00A22B40" w:rsidRPr="000D3591">
        <w:rPr>
          <w:lang w:val="en-GB"/>
        </w:rPr>
        <w:t>the general authority, but to their bars</w:t>
      </w:r>
      <w:r w:rsidR="00D00F01" w:rsidRPr="000D3591">
        <w:rPr>
          <w:lang w:val="en-GB"/>
        </w:rPr>
        <w:t xml:space="preserve"> (should </w:t>
      </w:r>
      <w:r w:rsidR="00727361">
        <w:rPr>
          <w:lang w:val="en-GB"/>
        </w:rPr>
        <w:t>a</w:t>
      </w:r>
      <w:r w:rsidR="00D00F01" w:rsidRPr="000D3591">
        <w:rPr>
          <w:lang w:val="en-GB"/>
        </w:rPr>
        <w:t xml:space="preserve"> particular </w:t>
      </w:r>
      <w:r w:rsidR="00727361">
        <w:rPr>
          <w:lang w:val="en-GB"/>
        </w:rPr>
        <w:t>m</w:t>
      </w:r>
      <w:r w:rsidR="00D00F01" w:rsidRPr="000D3591">
        <w:rPr>
          <w:lang w:val="en-GB"/>
        </w:rPr>
        <w:t xml:space="preserve">ember </w:t>
      </w:r>
      <w:r w:rsidR="00727361">
        <w:rPr>
          <w:lang w:val="en-GB"/>
        </w:rPr>
        <w:t>s</w:t>
      </w:r>
      <w:r w:rsidR="00D00F01" w:rsidRPr="000D3591">
        <w:rPr>
          <w:lang w:val="en-GB"/>
        </w:rPr>
        <w:t>tate decide to empower the</w:t>
      </w:r>
      <w:r w:rsidR="008E67BC" w:rsidRPr="000D3591">
        <w:rPr>
          <w:lang w:val="en-GB"/>
        </w:rPr>
        <w:t>ir</w:t>
      </w:r>
      <w:r w:rsidR="00D00F01" w:rsidRPr="000D3591">
        <w:rPr>
          <w:lang w:val="en-GB"/>
        </w:rPr>
        <w:t xml:space="preserve"> national bar or law society with such a task</w:t>
      </w:r>
      <w:r w:rsidR="00A60493" w:rsidRPr="000D3591">
        <w:rPr>
          <w:lang w:val="en-GB"/>
        </w:rPr>
        <w:t>)</w:t>
      </w:r>
      <w:r w:rsidR="00A22B40" w:rsidRPr="000D3591">
        <w:rPr>
          <w:lang w:val="en-GB"/>
        </w:rPr>
        <w:t>.</w:t>
      </w:r>
    </w:p>
    <w:p w:rsidR="000C4500" w:rsidRPr="000D4ED0" w:rsidRDefault="009F4947" w:rsidP="00332FFC">
      <w:pPr>
        <w:pStyle w:val="Nadpis1"/>
        <w:jc w:val="both"/>
        <w:rPr>
          <w:lang w:val="en-GB"/>
        </w:rPr>
      </w:pPr>
      <w:r w:rsidRPr="000D3591">
        <w:rPr>
          <w:lang w:val="en-GB"/>
        </w:rPr>
        <w:t>Do the same stand</w:t>
      </w:r>
      <w:r w:rsidRPr="000D4ED0">
        <w:rPr>
          <w:lang w:val="en-GB"/>
        </w:rPr>
        <w:t xml:space="preserve">ards apply for protection of personal data </w:t>
      </w:r>
      <w:r w:rsidR="000C4500" w:rsidRPr="000D4ED0">
        <w:rPr>
          <w:lang w:val="en-GB"/>
        </w:rPr>
        <w:t>for public and private parties?</w:t>
      </w:r>
    </w:p>
    <w:p w:rsidR="002441EC" w:rsidRPr="00F02EDF" w:rsidRDefault="00983B14" w:rsidP="00332FFC">
      <w:pPr>
        <w:jc w:val="both"/>
        <w:rPr>
          <w:lang w:val="en-GB"/>
        </w:rPr>
      </w:pPr>
      <w:r w:rsidRPr="00EB0C1E">
        <w:rPr>
          <w:lang w:val="en-GB"/>
        </w:rPr>
        <w:t>Generally</w:t>
      </w:r>
      <w:r w:rsidR="00783474" w:rsidRPr="00EB0C1E">
        <w:rPr>
          <w:lang w:val="en-GB"/>
        </w:rPr>
        <w:t>,</w:t>
      </w:r>
      <w:r w:rsidRPr="00EB0C1E">
        <w:rPr>
          <w:lang w:val="en-GB"/>
        </w:rPr>
        <w:t xml:space="preserve"> yes, the proposed regulation should cover most of the control and processing of personal data by private and public bodies, but there are two very important exceptions. One is that issues "falling outside the scope of </w:t>
      </w:r>
      <w:r w:rsidR="00783474" w:rsidRPr="00EB0C1E">
        <w:rPr>
          <w:lang w:val="en-GB"/>
        </w:rPr>
        <w:t xml:space="preserve">European </w:t>
      </w:r>
      <w:r w:rsidRPr="00EB0C1E">
        <w:rPr>
          <w:lang w:val="en-GB"/>
        </w:rPr>
        <w:t xml:space="preserve">Union law, in particular </w:t>
      </w:r>
      <w:r w:rsidR="00B0333F">
        <w:rPr>
          <w:lang w:val="en-GB"/>
        </w:rPr>
        <w:t>[</w:t>
      </w:r>
      <w:r w:rsidR="00783474" w:rsidRPr="00B0333F">
        <w:rPr>
          <w:lang w:val="en-GB"/>
        </w:rPr>
        <w:t>those</w:t>
      </w:r>
      <w:r w:rsidR="00B0333F">
        <w:rPr>
          <w:lang w:val="en-GB"/>
        </w:rPr>
        <w:t>]</w:t>
      </w:r>
      <w:r w:rsidR="00783474" w:rsidRPr="00B0333F">
        <w:rPr>
          <w:lang w:val="en-GB"/>
        </w:rPr>
        <w:t xml:space="preserve"> </w:t>
      </w:r>
      <w:r w:rsidRPr="00B0333F">
        <w:rPr>
          <w:lang w:val="en-GB"/>
        </w:rPr>
        <w:t xml:space="preserve">concerning national security" are </w:t>
      </w:r>
      <w:r w:rsidR="003E001B" w:rsidRPr="00B0333F">
        <w:rPr>
          <w:lang w:val="en-GB"/>
        </w:rPr>
        <w:t>out of the scope of the proposed regulation. The other is that</w:t>
      </w:r>
      <w:r w:rsidR="002441EC" w:rsidRPr="00B0333F">
        <w:rPr>
          <w:lang w:val="en-GB"/>
        </w:rPr>
        <w:t>,</w:t>
      </w:r>
      <w:r w:rsidR="003E001B" w:rsidRPr="00B0333F">
        <w:rPr>
          <w:lang w:val="en-GB"/>
        </w:rPr>
        <w:t xml:space="preserve"> as mentione</w:t>
      </w:r>
      <w:r w:rsidR="002441EC" w:rsidRPr="00B0333F">
        <w:rPr>
          <w:lang w:val="en-GB"/>
        </w:rPr>
        <w:t>d</w:t>
      </w:r>
      <w:r w:rsidR="003E001B" w:rsidRPr="00B0333F">
        <w:rPr>
          <w:lang w:val="en-GB"/>
        </w:rPr>
        <w:t xml:space="preserve"> before, the control and processing of personal data by authorities in relation to criminal offences and the execution of criminal penalties is subject to a different regime that is based on a </w:t>
      </w:r>
      <w:r w:rsidR="00EB0C1E">
        <w:rPr>
          <w:lang w:val="en-GB"/>
        </w:rPr>
        <w:t xml:space="preserve">separate </w:t>
      </w:r>
      <w:r w:rsidR="003E001B" w:rsidRPr="00EB0C1E">
        <w:rPr>
          <w:lang w:val="en-GB"/>
        </w:rPr>
        <w:t xml:space="preserve">directive, not a regulation. The CCBE strongly regrets the choice of the European Commission to regulate data protection in the law enforcement area </w:t>
      </w:r>
      <w:r w:rsidR="00ED07C1" w:rsidRPr="00D37CF0">
        <w:rPr>
          <w:lang w:val="en-GB"/>
        </w:rPr>
        <w:t>under</w:t>
      </w:r>
      <w:r w:rsidR="003E001B" w:rsidRPr="00D37CF0">
        <w:rPr>
          <w:lang w:val="en-GB"/>
        </w:rPr>
        <w:t xml:space="preserve"> </w:t>
      </w:r>
      <w:r w:rsidR="00ED07C1" w:rsidRPr="00D37CF0">
        <w:rPr>
          <w:lang w:val="en-GB"/>
        </w:rPr>
        <w:t>an inferior level of protection as compared to the regulation.</w:t>
      </w:r>
    </w:p>
    <w:p w:rsidR="00783474" w:rsidRPr="0062201B" w:rsidRDefault="00783474" w:rsidP="00983B14">
      <w:pPr>
        <w:rPr>
          <w:lang w:val="en-GB"/>
        </w:rPr>
      </w:pPr>
    </w:p>
    <w:p w:rsidR="0044057E" w:rsidRPr="0085624C" w:rsidRDefault="00ED07C1" w:rsidP="005A59C9">
      <w:pPr>
        <w:spacing w:after="240"/>
        <w:jc w:val="both"/>
        <w:rPr>
          <w:lang w:val="en-GB"/>
        </w:rPr>
      </w:pPr>
      <w:r w:rsidRPr="0062201B">
        <w:rPr>
          <w:lang w:val="en-GB"/>
        </w:rPr>
        <w:t xml:space="preserve">It is not a good sign </w:t>
      </w:r>
      <w:r w:rsidR="00E92AE0" w:rsidRPr="0062201B">
        <w:rPr>
          <w:lang w:val="en-GB"/>
        </w:rPr>
        <w:t xml:space="preserve">for </w:t>
      </w:r>
      <w:r w:rsidRPr="0062201B">
        <w:rPr>
          <w:lang w:val="en-GB"/>
        </w:rPr>
        <w:t>businesses</w:t>
      </w:r>
      <w:r w:rsidR="00E92AE0" w:rsidRPr="0062201B">
        <w:rPr>
          <w:lang w:val="en-GB"/>
        </w:rPr>
        <w:t>,</w:t>
      </w:r>
      <w:r w:rsidRPr="0062201B">
        <w:rPr>
          <w:lang w:val="en-GB"/>
        </w:rPr>
        <w:t xml:space="preserve"> </w:t>
      </w:r>
      <w:r w:rsidR="00E92AE0" w:rsidRPr="0062201B">
        <w:rPr>
          <w:lang w:val="en-GB"/>
        </w:rPr>
        <w:t xml:space="preserve">in </w:t>
      </w:r>
      <w:r w:rsidRPr="0062201B">
        <w:rPr>
          <w:lang w:val="en-GB"/>
        </w:rPr>
        <w:t xml:space="preserve">that what they </w:t>
      </w:r>
      <w:r w:rsidR="00E92AE0" w:rsidRPr="0062201B">
        <w:rPr>
          <w:lang w:val="en-GB"/>
        </w:rPr>
        <w:t xml:space="preserve">will be </w:t>
      </w:r>
      <w:r w:rsidRPr="0062201B">
        <w:rPr>
          <w:lang w:val="en-GB"/>
        </w:rPr>
        <w:t>required to comply with under the new</w:t>
      </w:r>
      <w:r w:rsidRPr="0085624C">
        <w:rPr>
          <w:lang w:val="en-GB"/>
        </w:rPr>
        <w:t xml:space="preserve"> integrated data protection regime proved </w:t>
      </w:r>
      <w:r w:rsidRPr="001E04F0">
        <w:rPr>
          <w:lang w:val="en-GB"/>
        </w:rPr>
        <w:t xml:space="preserve">too </w:t>
      </w:r>
      <w:r w:rsidR="002C2B2D" w:rsidRPr="00322344">
        <w:rPr>
          <w:lang w:val="en-GB"/>
        </w:rPr>
        <w:t xml:space="preserve">onerous </w:t>
      </w:r>
      <w:r w:rsidRPr="005957FF">
        <w:rPr>
          <w:lang w:val="en-GB"/>
        </w:rPr>
        <w:t xml:space="preserve">for the law enforcement agencies of </w:t>
      </w:r>
      <w:r w:rsidR="00727361">
        <w:rPr>
          <w:lang w:val="en-GB"/>
        </w:rPr>
        <w:t>m</w:t>
      </w:r>
      <w:r w:rsidRPr="00EC1E36">
        <w:rPr>
          <w:lang w:val="en-GB"/>
        </w:rPr>
        <w:t xml:space="preserve">ember </w:t>
      </w:r>
      <w:r w:rsidR="00727361">
        <w:rPr>
          <w:lang w:val="en-GB"/>
        </w:rPr>
        <w:t>s</w:t>
      </w:r>
      <w:r w:rsidR="00E92AE0" w:rsidRPr="00EC1E36">
        <w:rPr>
          <w:lang w:val="en-GB"/>
        </w:rPr>
        <w:t>tates</w:t>
      </w:r>
      <w:r w:rsidRPr="00EC1E36">
        <w:rPr>
          <w:lang w:val="en-GB"/>
        </w:rPr>
        <w:t>.</w:t>
      </w:r>
      <w:r w:rsidR="00D169C8" w:rsidRPr="003805F7">
        <w:rPr>
          <w:lang w:val="en-GB"/>
        </w:rPr>
        <w:t xml:space="preserve"> </w:t>
      </w:r>
      <w:r w:rsidR="0044057E" w:rsidRPr="003805F7">
        <w:rPr>
          <w:lang w:val="en-GB"/>
        </w:rPr>
        <w:t>This</w:t>
      </w:r>
      <w:r w:rsidR="007C060C">
        <w:rPr>
          <w:lang w:val="en-GB"/>
        </w:rPr>
        <w:t xml:space="preserve"> </w:t>
      </w:r>
      <w:r w:rsidR="0044057E" w:rsidRPr="003805F7">
        <w:rPr>
          <w:lang w:val="en-GB"/>
        </w:rPr>
        <w:t xml:space="preserve">raises a question </w:t>
      </w:r>
      <w:r w:rsidR="00E92AE0" w:rsidRPr="003805F7">
        <w:rPr>
          <w:lang w:val="en-GB"/>
        </w:rPr>
        <w:t xml:space="preserve">about </w:t>
      </w:r>
      <w:r w:rsidR="0044057E" w:rsidRPr="003805F7">
        <w:rPr>
          <w:lang w:val="en-GB"/>
        </w:rPr>
        <w:t>properly balancing the impact of the reform package</w:t>
      </w:r>
      <w:r w:rsidR="00E92AE0" w:rsidRPr="003805F7">
        <w:rPr>
          <w:lang w:val="en-GB"/>
        </w:rPr>
        <w:t>:</w:t>
      </w:r>
      <w:r w:rsidR="002C2B2D" w:rsidRPr="003805F7">
        <w:rPr>
          <w:lang w:val="en-GB"/>
        </w:rPr>
        <w:t xml:space="preserve"> is the new reform package really in the interest of</w:t>
      </w:r>
      <w:r w:rsidR="00D37CF0">
        <w:rPr>
          <w:lang w:val="en-GB"/>
        </w:rPr>
        <w:t xml:space="preserve"> </w:t>
      </w:r>
      <w:r w:rsidR="002C2B2D" w:rsidRPr="00F02EDF">
        <w:rPr>
          <w:lang w:val="en-GB"/>
        </w:rPr>
        <w:t xml:space="preserve">businesses, if the cost for providing better protection </w:t>
      </w:r>
      <w:r w:rsidR="00C239FB" w:rsidRPr="00F02EDF">
        <w:rPr>
          <w:lang w:val="en-GB"/>
        </w:rPr>
        <w:t xml:space="preserve">to citizens </w:t>
      </w:r>
      <w:r w:rsidR="002C2B2D" w:rsidRPr="00F02EDF">
        <w:rPr>
          <w:lang w:val="en-GB"/>
        </w:rPr>
        <w:t>is born</w:t>
      </w:r>
      <w:r w:rsidR="00D37CF0">
        <w:rPr>
          <w:lang w:val="en-GB"/>
        </w:rPr>
        <w:t>e</w:t>
      </w:r>
      <w:r w:rsidR="002C2B2D" w:rsidRPr="00D37CF0">
        <w:rPr>
          <w:lang w:val="en-GB"/>
        </w:rPr>
        <w:t xml:space="preserve"> </w:t>
      </w:r>
      <w:r w:rsidR="00C239FB" w:rsidRPr="00D37CF0">
        <w:rPr>
          <w:lang w:val="en-GB"/>
        </w:rPr>
        <w:t xml:space="preserve">only </w:t>
      </w:r>
      <w:r w:rsidR="002C2B2D" w:rsidRPr="00D37CF0">
        <w:rPr>
          <w:lang w:val="en-GB"/>
        </w:rPr>
        <w:t>by</w:t>
      </w:r>
      <w:r w:rsidR="00C239FB" w:rsidRPr="00F02EDF">
        <w:rPr>
          <w:lang w:val="en-GB"/>
        </w:rPr>
        <w:t xml:space="preserve"> businesses? Is the amount of "red tape" that the Commission promised to </w:t>
      </w:r>
      <w:r w:rsidR="00C239FB" w:rsidRPr="0062201B">
        <w:rPr>
          <w:lang w:val="en-GB"/>
        </w:rPr>
        <w:t>cut in balance with the costs of complying with the new regulation?</w:t>
      </w:r>
    </w:p>
    <w:p w:rsidR="000C4500" w:rsidRPr="00EC1E36" w:rsidRDefault="00E403A0" w:rsidP="00332FFC">
      <w:pPr>
        <w:pStyle w:val="Nadpis1"/>
        <w:jc w:val="both"/>
        <w:rPr>
          <w:lang w:val="en-GB"/>
        </w:rPr>
      </w:pPr>
      <w:r w:rsidRPr="0007790C">
        <w:rPr>
          <w:lang w:val="en-GB"/>
        </w:rPr>
        <w:t xml:space="preserve">Why is </w:t>
      </w:r>
      <w:r w:rsidR="000C4500" w:rsidRPr="001E04F0">
        <w:rPr>
          <w:lang w:val="en-GB"/>
        </w:rPr>
        <w:t>the PRISM scandal and data mining by national governments</w:t>
      </w:r>
      <w:r w:rsidRPr="00322344">
        <w:rPr>
          <w:lang w:val="en-GB"/>
        </w:rPr>
        <w:t xml:space="preserve"> important </w:t>
      </w:r>
      <w:r w:rsidR="008E2FCF" w:rsidRPr="00B35EDA">
        <w:rPr>
          <w:lang w:val="en-GB"/>
        </w:rPr>
        <w:t xml:space="preserve">to </w:t>
      </w:r>
      <w:r w:rsidRPr="00EC1E36">
        <w:rPr>
          <w:lang w:val="en-GB"/>
        </w:rPr>
        <w:t>us</w:t>
      </w:r>
      <w:r w:rsidR="000C4500" w:rsidRPr="00EC1E36">
        <w:rPr>
          <w:lang w:val="en-GB"/>
        </w:rPr>
        <w:t>?</w:t>
      </w:r>
    </w:p>
    <w:p w:rsidR="00E403A0" w:rsidRPr="0062201B" w:rsidRDefault="00E403A0" w:rsidP="008E2FCF">
      <w:pPr>
        <w:jc w:val="both"/>
        <w:rPr>
          <w:i/>
          <w:lang w:val="en-GB"/>
        </w:rPr>
      </w:pPr>
      <w:r w:rsidRPr="00332FFC">
        <w:rPr>
          <w:i/>
          <w:lang w:val="en-GB"/>
        </w:rPr>
        <w:t>PRISM</w:t>
      </w:r>
      <w:r w:rsidR="00E92AE0" w:rsidRPr="00BF7B2F">
        <w:rPr>
          <w:i/>
          <w:lang w:val="en-GB"/>
        </w:rPr>
        <w:t>,</w:t>
      </w:r>
      <w:r w:rsidRPr="00BF7B2F">
        <w:rPr>
          <w:i/>
          <w:lang w:val="en-GB"/>
        </w:rPr>
        <w:t xml:space="preserve"> </w:t>
      </w:r>
      <w:r w:rsidR="00E92AE0" w:rsidRPr="00FD3C01">
        <w:rPr>
          <w:i/>
          <w:lang w:val="en-GB"/>
        </w:rPr>
        <w:t xml:space="preserve">in </w:t>
      </w:r>
      <w:r w:rsidRPr="00FD3C01">
        <w:rPr>
          <w:i/>
          <w:lang w:val="en-GB"/>
        </w:rPr>
        <w:t>brief: an employee of a private contractor of the National Security Agency</w:t>
      </w:r>
      <w:r w:rsidR="00E92AE0" w:rsidRPr="001D3AA2">
        <w:rPr>
          <w:i/>
          <w:lang w:val="en-GB"/>
        </w:rPr>
        <w:t xml:space="preserve"> (NSA)</w:t>
      </w:r>
      <w:r w:rsidRPr="001D3AA2">
        <w:rPr>
          <w:i/>
          <w:lang w:val="en-GB"/>
        </w:rPr>
        <w:t xml:space="preserve"> of the United States </w:t>
      </w:r>
      <w:r w:rsidRPr="006F0302">
        <w:rPr>
          <w:i/>
          <w:lang w:val="en-GB"/>
        </w:rPr>
        <w:t xml:space="preserve">leaked </w:t>
      </w:r>
      <w:r w:rsidRPr="0095238B">
        <w:rPr>
          <w:i/>
          <w:lang w:val="en-GB"/>
        </w:rPr>
        <w:t>classified information to journalists</w:t>
      </w:r>
      <w:r w:rsidR="00E92AE0" w:rsidRPr="0003128A">
        <w:rPr>
          <w:rStyle w:val="Znakapoznpodarou"/>
          <w:i/>
          <w:lang w:val="en-GB"/>
        </w:rPr>
        <w:footnoteReference w:id="3"/>
      </w:r>
      <w:r w:rsidRPr="003805F7">
        <w:rPr>
          <w:i/>
          <w:lang w:val="en-GB"/>
        </w:rPr>
        <w:t>.</w:t>
      </w:r>
      <w:r w:rsidR="00FF66DF">
        <w:rPr>
          <w:i/>
          <w:lang w:val="en-GB"/>
        </w:rPr>
        <w:t xml:space="preserve"> </w:t>
      </w:r>
      <w:r w:rsidRPr="003805F7">
        <w:rPr>
          <w:i/>
          <w:lang w:val="en-GB"/>
        </w:rPr>
        <w:t xml:space="preserve">Among </w:t>
      </w:r>
      <w:r w:rsidR="00E92AE0" w:rsidRPr="003805F7">
        <w:rPr>
          <w:i/>
          <w:lang w:val="en-GB"/>
        </w:rPr>
        <w:t>other issues</w:t>
      </w:r>
      <w:r w:rsidRPr="003805F7">
        <w:rPr>
          <w:i/>
          <w:lang w:val="en-GB"/>
        </w:rPr>
        <w:t xml:space="preserve">, it </w:t>
      </w:r>
      <w:r w:rsidR="00E92AE0" w:rsidRPr="003805F7">
        <w:rPr>
          <w:i/>
          <w:lang w:val="en-GB"/>
        </w:rPr>
        <w:t>revealed</w:t>
      </w:r>
      <w:r w:rsidRPr="003805F7">
        <w:rPr>
          <w:i/>
          <w:lang w:val="en-GB"/>
        </w:rPr>
        <w:t xml:space="preserve"> that internet and software giants </w:t>
      </w:r>
      <w:r w:rsidR="00F02EDF">
        <w:rPr>
          <w:i/>
          <w:lang w:val="en-GB"/>
        </w:rPr>
        <w:t xml:space="preserve">such as </w:t>
      </w:r>
      <w:r w:rsidRPr="00F02EDF">
        <w:rPr>
          <w:i/>
          <w:lang w:val="en-GB"/>
        </w:rPr>
        <w:t xml:space="preserve">Google, Microsoft and Facebook provided "direct access" to </w:t>
      </w:r>
      <w:r w:rsidR="008E2FCF" w:rsidRPr="00F02EDF">
        <w:rPr>
          <w:i/>
          <w:lang w:val="en-GB"/>
        </w:rPr>
        <w:t xml:space="preserve">global </w:t>
      </w:r>
      <w:r w:rsidRPr="00F02EDF">
        <w:rPr>
          <w:i/>
          <w:lang w:val="en-GB"/>
        </w:rPr>
        <w:t xml:space="preserve">data </w:t>
      </w:r>
      <w:r w:rsidR="00E92AE0" w:rsidRPr="00F02EDF">
        <w:rPr>
          <w:i/>
          <w:lang w:val="en-GB"/>
        </w:rPr>
        <w:t xml:space="preserve">that </w:t>
      </w:r>
      <w:r w:rsidRPr="00F02EDF">
        <w:rPr>
          <w:i/>
          <w:lang w:val="en-GB"/>
        </w:rPr>
        <w:t>they process and store, including Skype calls, video chats, e-mail</w:t>
      </w:r>
      <w:r w:rsidR="008E2FCF" w:rsidRPr="00F02EDF">
        <w:rPr>
          <w:i/>
          <w:lang w:val="en-GB"/>
        </w:rPr>
        <w:t>,</w:t>
      </w:r>
      <w:r w:rsidRPr="00F02EDF">
        <w:rPr>
          <w:i/>
          <w:lang w:val="en-GB"/>
        </w:rPr>
        <w:t xml:space="preserve"> etc</w:t>
      </w:r>
      <w:r w:rsidRPr="0062201B">
        <w:rPr>
          <w:i/>
          <w:lang w:val="en-GB"/>
        </w:rPr>
        <w:t>.</w:t>
      </w:r>
    </w:p>
    <w:p w:rsidR="00783474" w:rsidRPr="0062201B" w:rsidRDefault="00783474" w:rsidP="00332FFC">
      <w:pPr>
        <w:ind w:left="720"/>
        <w:jc w:val="both"/>
        <w:rPr>
          <w:lang w:val="en-GB"/>
        </w:rPr>
      </w:pPr>
    </w:p>
    <w:p w:rsidR="007B30A0" w:rsidRPr="003805F7" w:rsidRDefault="00AA3F30" w:rsidP="00332FFC">
      <w:pPr>
        <w:jc w:val="both"/>
        <w:rPr>
          <w:lang w:val="en-GB"/>
        </w:rPr>
      </w:pPr>
      <w:r w:rsidRPr="0085624C">
        <w:rPr>
          <w:lang w:val="en-GB"/>
        </w:rPr>
        <w:t xml:space="preserve">For different people, </w:t>
      </w:r>
      <w:r w:rsidR="00542396" w:rsidRPr="0085624C">
        <w:rPr>
          <w:lang w:val="en-GB"/>
        </w:rPr>
        <w:t xml:space="preserve">PRISM </w:t>
      </w:r>
      <w:r w:rsidR="006A4801" w:rsidRPr="0007790C">
        <w:rPr>
          <w:lang w:val="en-GB"/>
        </w:rPr>
        <w:t xml:space="preserve">tells </w:t>
      </w:r>
      <w:r w:rsidRPr="001E04F0">
        <w:rPr>
          <w:lang w:val="en-GB"/>
        </w:rPr>
        <w:t xml:space="preserve">a different story. For citizens, this is about trust in </w:t>
      </w:r>
      <w:r w:rsidR="008A5C3B" w:rsidRPr="00322344">
        <w:rPr>
          <w:lang w:val="en-GB"/>
        </w:rPr>
        <w:t xml:space="preserve">their </w:t>
      </w:r>
      <w:r w:rsidR="00881C6A" w:rsidRPr="005957FF">
        <w:rPr>
          <w:lang w:val="en-GB"/>
        </w:rPr>
        <w:t>own government</w:t>
      </w:r>
      <w:r w:rsidR="005A3CC3" w:rsidRPr="00B35EDA">
        <w:rPr>
          <w:lang w:val="en-GB"/>
        </w:rPr>
        <w:t xml:space="preserve"> –</w:t>
      </w:r>
      <w:r w:rsidRPr="00EC1E36">
        <w:rPr>
          <w:lang w:val="en-GB"/>
        </w:rPr>
        <w:t xml:space="preserve"> </w:t>
      </w:r>
      <w:r w:rsidR="005A3CC3" w:rsidRPr="00EC1E36">
        <w:rPr>
          <w:lang w:val="en-GB"/>
        </w:rPr>
        <w:t>do</w:t>
      </w:r>
      <w:r w:rsidR="009A303B" w:rsidRPr="00EC1E36">
        <w:rPr>
          <w:lang w:val="en-GB"/>
        </w:rPr>
        <w:t xml:space="preserve"> </w:t>
      </w:r>
      <w:r w:rsidRPr="00EC1E36">
        <w:rPr>
          <w:lang w:val="en-GB"/>
        </w:rPr>
        <w:t xml:space="preserve">they </w:t>
      </w:r>
      <w:r w:rsidR="009A303B" w:rsidRPr="003805F7">
        <w:rPr>
          <w:lang w:val="en-GB"/>
        </w:rPr>
        <w:t xml:space="preserve">really use their powers according to </w:t>
      </w:r>
      <w:r w:rsidR="008A5C3B" w:rsidRPr="003805F7">
        <w:rPr>
          <w:lang w:val="en-GB"/>
        </w:rPr>
        <w:t xml:space="preserve">law and their </w:t>
      </w:r>
      <w:r w:rsidR="00881C6A" w:rsidRPr="003805F7">
        <w:rPr>
          <w:lang w:val="en-GB"/>
        </w:rPr>
        <w:t>mandate</w:t>
      </w:r>
      <w:r w:rsidR="005A3CC3" w:rsidRPr="003805F7">
        <w:rPr>
          <w:lang w:val="en-GB"/>
        </w:rPr>
        <w:t xml:space="preserve">, and are </w:t>
      </w:r>
      <w:r w:rsidR="00542396" w:rsidRPr="003805F7">
        <w:rPr>
          <w:lang w:val="en-GB"/>
        </w:rPr>
        <w:t xml:space="preserve">European countries </w:t>
      </w:r>
      <w:r w:rsidR="005A3CC3" w:rsidRPr="003805F7">
        <w:rPr>
          <w:lang w:val="en-GB"/>
        </w:rPr>
        <w:t xml:space="preserve">able to protect their citizens from superpowers? </w:t>
      </w:r>
      <w:r w:rsidR="00881C6A" w:rsidRPr="003805F7">
        <w:rPr>
          <w:lang w:val="en-GB"/>
        </w:rPr>
        <w:t>For agencies, PRISM is more about how to prevent leaks from private contractors.</w:t>
      </w:r>
      <w:r w:rsidR="00542396" w:rsidRPr="003805F7">
        <w:rPr>
          <w:lang w:val="en-GB"/>
        </w:rPr>
        <w:t xml:space="preserve"> </w:t>
      </w:r>
      <w:r w:rsidR="00E403A0" w:rsidRPr="003805F7">
        <w:rPr>
          <w:lang w:val="en-GB"/>
        </w:rPr>
        <w:t>For us</w:t>
      </w:r>
      <w:r w:rsidR="00881C6A" w:rsidRPr="003805F7">
        <w:rPr>
          <w:lang w:val="en-GB"/>
        </w:rPr>
        <w:t xml:space="preserve"> average European lawyer</w:t>
      </w:r>
      <w:r w:rsidR="006A4801" w:rsidRPr="003805F7">
        <w:rPr>
          <w:lang w:val="en-GB"/>
        </w:rPr>
        <w:t>s</w:t>
      </w:r>
      <w:r w:rsidR="00E403A0" w:rsidRPr="003805F7">
        <w:rPr>
          <w:lang w:val="en-GB"/>
        </w:rPr>
        <w:t>,</w:t>
      </w:r>
      <w:r w:rsidR="0029293C" w:rsidRPr="003805F7">
        <w:rPr>
          <w:lang w:val="en-GB"/>
        </w:rPr>
        <w:t xml:space="preserve"> </w:t>
      </w:r>
      <w:r w:rsidR="00E403A0" w:rsidRPr="003805F7">
        <w:rPr>
          <w:lang w:val="en-GB"/>
        </w:rPr>
        <w:t xml:space="preserve">I think there </w:t>
      </w:r>
      <w:r w:rsidR="0029293C" w:rsidRPr="003805F7">
        <w:rPr>
          <w:lang w:val="en-GB"/>
        </w:rPr>
        <w:t>are two issues here</w:t>
      </w:r>
      <w:r w:rsidR="008E2FCF" w:rsidRPr="003805F7">
        <w:rPr>
          <w:lang w:val="en-GB"/>
        </w:rPr>
        <w:t xml:space="preserve">: </w:t>
      </w:r>
      <w:r w:rsidR="0029293C" w:rsidRPr="003805F7">
        <w:rPr>
          <w:lang w:val="en-GB"/>
        </w:rPr>
        <w:t>one is about the question of legality</w:t>
      </w:r>
      <w:r w:rsidR="008E2FCF" w:rsidRPr="003805F7">
        <w:rPr>
          <w:lang w:val="en-GB"/>
        </w:rPr>
        <w:t xml:space="preserve"> and </w:t>
      </w:r>
      <w:r w:rsidR="0029293C" w:rsidRPr="003805F7">
        <w:rPr>
          <w:lang w:val="en-GB"/>
        </w:rPr>
        <w:t>the other is about what we can do to help our clients.</w:t>
      </w:r>
    </w:p>
    <w:p w:rsidR="00E403A0" w:rsidRPr="003805F7" w:rsidRDefault="00E403A0" w:rsidP="00881C6A">
      <w:pPr>
        <w:rPr>
          <w:lang w:val="en-GB"/>
        </w:rPr>
      </w:pPr>
    </w:p>
    <w:p w:rsidR="005A3CC3" w:rsidRPr="00B0333F" w:rsidRDefault="005A3CC3" w:rsidP="00332FFC">
      <w:pPr>
        <w:jc w:val="both"/>
        <w:rPr>
          <w:lang w:val="en-GB"/>
        </w:rPr>
      </w:pPr>
      <w:r w:rsidRPr="003805F7">
        <w:rPr>
          <w:lang w:val="en-GB"/>
        </w:rPr>
        <w:t>It</w:t>
      </w:r>
      <w:r w:rsidR="00320021">
        <w:rPr>
          <w:lang w:val="en-GB"/>
        </w:rPr>
        <w:t xml:space="preserve"> i</w:t>
      </w:r>
      <w:r w:rsidRPr="003805F7">
        <w:rPr>
          <w:lang w:val="en-GB"/>
        </w:rPr>
        <w:t xml:space="preserve">s very hard to say anything meaningful about </w:t>
      </w:r>
      <w:r w:rsidRPr="00332FFC">
        <w:rPr>
          <w:lang w:val="en-GB"/>
        </w:rPr>
        <w:t xml:space="preserve">PRISM </w:t>
      </w:r>
      <w:r w:rsidR="007B30A0" w:rsidRPr="00332FFC">
        <w:rPr>
          <w:lang w:val="en-GB"/>
        </w:rPr>
        <w:t xml:space="preserve">as a legal </w:t>
      </w:r>
      <w:r w:rsidR="0062201B">
        <w:rPr>
          <w:lang w:val="en-GB"/>
        </w:rPr>
        <w:t>issue</w:t>
      </w:r>
      <w:r w:rsidRPr="00BF7B2F">
        <w:rPr>
          <w:lang w:val="en-GB"/>
        </w:rPr>
        <w:t xml:space="preserve">. </w:t>
      </w:r>
      <w:r w:rsidR="003060C2" w:rsidRPr="00BF7B2F">
        <w:rPr>
          <w:lang w:val="en-GB"/>
        </w:rPr>
        <w:t>One can easily find disturbing</w:t>
      </w:r>
      <w:r w:rsidR="001B547F" w:rsidRPr="00BF7B2F">
        <w:rPr>
          <w:lang w:val="en-GB"/>
        </w:rPr>
        <w:t xml:space="preserve">, </w:t>
      </w:r>
      <w:r w:rsidR="00E15001" w:rsidRPr="00FD3C01">
        <w:rPr>
          <w:lang w:val="en-GB"/>
        </w:rPr>
        <w:t xml:space="preserve">loosely </w:t>
      </w:r>
      <w:r w:rsidR="001B547F" w:rsidRPr="00FD3C01">
        <w:rPr>
          <w:lang w:val="en-GB"/>
        </w:rPr>
        <w:t>related</w:t>
      </w:r>
      <w:r w:rsidR="003060C2" w:rsidRPr="001D3AA2">
        <w:rPr>
          <w:lang w:val="en-GB"/>
        </w:rPr>
        <w:t xml:space="preserve"> information</w:t>
      </w:r>
      <w:r w:rsidR="006E4D4C" w:rsidRPr="001D3AA2">
        <w:rPr>
          <w:lang w:val="en-GB"/>
        </w:rPr>
        <w:t xml:space="preserve"> </w:t>
      </w:r>
      <w:r w:rsidR="006E4D4C">
        <w:rPr>
          <w:lang w:val="en-GB"/>
        </w:rPr>
        <w:t>such as:</w:t>
      </w:r>
      <w:r w:rsidR="006E4D4C" w:rsidRPr="001D3AA2">
        <w:rPr>
          <w:lang w:val="en-GB"/>
        </w:rPr>
        <w:t xml:space="preserve"> </w:t>
      </w:r>
      <w:r w:rsidR="003060C2" w:rsidRPr="001D3AA2">
        <w:rPr>
          <w:lang w:val="en-GB"/>
        </w:rPr>
        <w:t xml:space="preserve">billions of bits of data intercepted by </w:t>
      </w:r>
      <w:r w:rsidR="00AD6FDA">
        <w:rPr>
          <w:lang w:val="en-GB"/>
        </w:rPr>
        <w:t xml:space="preserve">the </w:t>
      </w:r>
      <w:r w:rsidR="003060C2" w:rsidRPr="001D3AA2">
        <w:rPr>
          <w:lang w:val="en-GB"/>
        </w:rPr>
        <w:t>NSA per year from certain EU countries</w:t>
      </w:r>
      <w:r w:rsidR="008E2FCF" w:rsidRPr="006F0302">
        <w:rPr>
          <w:lang w:val="en-GB"/>
        </w:rPr>
        <w:t xml:space="preserve"> and the </w:t>
      </w:r>
      <w:r w:rsidR="003060C2" w:rsidRPr="006F0302">
        <w:rPr>
          <w:lang w:val="en-GB"/>
        </w:rPr>
        <w:t>UK's intelligence service</w:t>
      </w:r>
      <w:r w:rsidR="006E4D4C">
        <w:rPr>
          <w:lang w:val="en-GB"/>
        </w:rPr>
        <w:t xml:space="preserve"> </w:t>
      </w:r>
      <w:r w:rsidR="00624CEF">
        <w:rPr>
          <w:lang w:val="en-GB"/>
        </w:rPr>
        <w:t>(</w:t>
      </w:r>
      <w:r w:rsidR="003060C2" w:rsidRPr="00624CEF">
        <w:rPr>
          <w:lang w:val="en-GB"/>
        </w:rPr>
        <w:t>GCHQ</w:t>
      </w:r>
      <w:r w:rsidR="00624CEF">
        <w:rPr>
          <w:i/>
          <w:lang w:val="en-GB"/>
        </w:rPr>
        <w:t>)</w:t>
      </w:r>
      <w:r w:rsidR="006E4D4C">
        <w:rPr>
          <w:i/>
          <w:lang w:val="en-GB"/>
        </w:rPr>
        <w:t xml:space="preserve"> </w:t>
      </w:r>
      <w:r w:rsidR="003060C2" w:rsidRPr="00BF7B2F">
        <w:rPr>
          <w:lang w:val="en-GB"/>
        </w:rPr>
        <w:t>tapping transatlantic cables</w:t>
      </w:r>
      <w:r w:rsidR="008E2FCF" w:rsidRPr="00FD3C01">
        <w:rPr>
          <w:lang w:val="en-GB"/>
        </w:rPr>
        <w:t>,</w:t>
      </w:r>
      <w:r w:rsidR="00542396" w:rsidRPr="00FD3C01">
        <w:rPr>
          <w:lang w:val="en-GB"/>
        </w:rPr>
        <w:t xml:space="preserve"> etc</w:t>
      </w:r>
      <w:r w:rsidR="001B547F" w:rsidRPr="001D3AA2">
        <w:rPr>
          <w:lang w:val="en-GB"/>
        </w:rPr>
        <w:t>.</w:t>
      </w:r>
      <w:r w:rsidRPr="001D3AA2">
        <w:rPr>
          <w:lang w:val="en-GB"/>
        </w:rPr>
        <w:t xml:space="preserve"> </w:t>
      </w:r>
      <w:r w:rsidR="008E2FCF" w:rsidRPr="0003128A">
        <w:rPr>
          <w:lang w:val="en-GB"/>
        </w:rPr>
        <w:t xml:space="preserve">We, however, </w:t>
      </w:r>
      <w:r w:rsidRPr="00943BFD">
        <w:rPr>
          <w:lang w:val="en-GB"/>
        </w:rPr>
        <w:t xml:space="preserve">as lawyers </w:t>
      </w:r>
      <w:r w:rsidR="008E2FCF" w:rsidRPr="000D3591">
        <w:rPr>
          <w:lang w:val="en-GB"/>
        </w:rPr>
        <w:t xml:space="preserve">cannot </w:t>
      </w:r>
      <w:r w:rsidR="006A4801" w:rsidRPr="000D3591">
        <w:rPr>
          <w:lang w:val="en-GB"/>
        </w:rPr>
        <w:t xml:space="preserve">formulate a legal opinion about the </w:t>
      </w:r>
      <w:r w:rsidR="00881C6A" w:rsidRPr="000D3591">
        <w:rPr>
          <w:lang w:val="en-GB"/>
        </w:rPr>
        <w:t xml:space="preserve">legitimacy of methods </w:t>
      </w:r>
      <w:r w:rsidR="006A4801" w:rsidRPr="000D4ED0">
        <w:rPr>
          <w:lang w:val="en-GB"/>
        </w:rPr>
        <w:t xml:space="preserve">used by the US and </w:t>
      </w:r>
      <w:r w:rsidR="00E15001" w:rsidRPr="00B0333F">
        <w:rPr>
          <w:lang w:val="en-GB"/>
        </w:rPr>
        <w:t xml:space="preserve">the </w:t>
      </w:r>
      <w:r w:rsidR="006A4801" w:rsidRPr="00B0333F">
        <w:rPr>
          <w:lang w:val="en-GB"/>
        </w:rPr>
        <w:t>cooperating agencies</w:t>
      </w:r>
      <w:r w:rsidR="00E15001" w:rsidRPr="00B0333F">
        <w:rPr>
          <w:lang w:val="en-GB"/>
        </w:rPr>
        <w:t xml:space="preserve"> of EU members</w:t>
      </w:r>
      <w:r w:rsidRPr="00B0333F">
        <w:rPr>
          <w:lang w:val="en-GB"/>
        </w:rPr>
        <w:t>.</w:t>
      </w:r>
    </w:p>
    <w:p w:rsidR="00783474" w:rsidRPr="00EB0C1E" w:rsidRDefault="00783474" w:rsidP="00881C6A">
      <w:pPr>
        <w:rPr>
          <w:lang w:val="en-GB"/>
        </w:rPr>
      </w:pPr>
    </w:p>
    <w:p w:rsidR="00F25479" w:rsidRPr="0062201B" w:rsidRDefault="00881C6A" w:rsidP="00332FFC">
      <w:pPr>
        <w:jc w:val="both"/>
        <w:rPr>
          <w:lang w:val="en-GB"/>
        </w:rPr>
      </w:pPr>
      <w:r w:rsidRPr="00EB0C1E">
        <w:rPr>
          <w:lang w:val="en-GB"/>
        </w:rPr>
        <w:t xml:space="preserve">We </w:t>
      </w:r>
      <w:r w:rsidR="007B30A0" w:rsidRPr="00EB0C1E">
        <w:rPr>
          <w:lang w:val="en-GB"/>
        </w:rPr>
        <w:t xml:space="preserve">do </w:t>
      </w:r>
      <w:r w:rsidRPr="00EB0C1E">
        <w:rPr>
          <w:lang w:val="en-GB"/>
        </w:rPr>
        <w:t xml:space="preserve">see that secret service agencies work in very similar ways </w:t>
      </w:r>
      <w:r w:rsidR="0062201B">
        <w:rPr>
          <w:lang w:val="en-GB"/>
        </w:rPr>
        <w:t>on our side of the Atlantic</w:t>
      </w:r>
      <w:r w:rsidRPr="00BF7B2F">
        <w:rPr>
          <w:lang w:val="en-GB"/>
        </w:rPr>
        <w:t>: they have to work under certain safeguards</w:t>
      </w:r>
      <w:r w:rsidR="007B30A0" w:rsidRPr="00FD3C01">
        <w:rPr>
          <w:lang w:val="en-GB"/>
        </w:rPr>
        <w:t xml:space="preserve"> (which</w:t>
      </w:r>
      <w:r w:rsidRPr="00FD3C01">
        <w:rPr>
          <w:lang w:val="en-GB"/>
        </w:rPr>
        <w:t xml:space="preserve"> are differe</w:t>
      </w:r>
      <w:r w:rsidRPr="001D3AA2">
        <w:rPr>
          <w:lang w:val="en-GB"/>
        </w:rPr>
        <w:t xml:space="preserve">nt </w:t>
      </w:r>
      <w:r w:rsidRPr="006F0302">
        <w:rPr>
          <w:lang w:val="en-GB"/>
        </w:rPr>
        <w:t>country</w:t>
      </w:r>
      <w:r w:rsidR="007B782F" w:rsidRPr="0095238B">
        <w:rPr>
          <w:lang w:val="en-GB"/>
        </w:rPr>
        <w:t xml:space="preserve"> </w:t>
      </w:r>
      <w:r w:rsidRPr="0095238B">
        <w:rPr>
          <w:lang w:val="en-GB"/>
        </w:rPr>
        <w:t>to</w:t>
      </w:r>
      <w:r w:rsidR="007B782F" w:rsidRPr="00943BFD">
        <w:rPr>
          <w:lang w:val="en-GB"/>
        </w:rPr>
        <w:t xml:space="preserve"> </w:t>
      </w:r>
      <w:r w:rsidRPr="000D3591">
        <w:rPr>
          <w:lang w:val="en-GB"/>
        </w:rPr>
        <w:t>country</w:t>
      </w:r>
      <w:r w:rsidR="007B30A0" w:rsidRPr="000D3591">
        <w:rPr>
          <w:lang w:val="en-GB"/>
        </w:rPr>
        <w:t>)</w:t>
      </w:r>
      <w:r w:rsidR="00E15001" w:rsidRPr="000D3591">
        <w:rPr>
          <w:lang w:val="en-GB"/>
        </w:rPr>
        <w:t xml:space="preserve"> </w:t>
      </w:r>
      <w:r w:rsidR="00542396" w:rsidRPr="000D3591">
        <w:rPr>
          <w:lang w:val="en-GB"/>
        </w:rPr>
        <w:t xml:space="preserve">and </w:t>
      </w:r>
      <w:r w:rsidR="00F25479" w:rsidRPr="000D4ED0">
        <w:rPr>
          <w:lang w:val="en-GB"/>
        </w:rPr>
        <w:t>detailed</w:t>
      </w:r>
      <w:r w:rsidR="00E15001" w:rsidRPr="000D4ED0">
        <w:rPr>
          <w:lang w:val="en-GB"/>
        </w:rPr>
        <w:t xml:space="preserve"> rules are </w:t>
      </w:r>
      <w:r w:rsidR="007B782F" w:rsidRPr="000D4ED0">
        <w:rPr>
          <w:lang w:val="en-GB"/>
        </w:rPr>
        <w:t xml:space="preserve">also </w:t>
      </w:r>
      <w:r w:rsidR="00E15001" w:rsidRPr="00B0333F">
        <w:rPr>
          <w:lang w:val="en-GB"/>
        </w:rPr>
        <w:t>n</w:t>
      </w:r>
      <w:r w:rsidR="00F25479" w:rsidRPr="00B0333F">
        <w:rPr>
          <w:lang w:val="en-GB"/>
        </w:rPr>
        <w:t xml:space="preserve">ot </w:t>
      </w:r>
      <w:r w:rsidR="00502AC1">
        <w:rPr>
          <w:lang w:val="en-GB"/>
        </w:rPr>
        <w:t xml:space="preserve">as </w:t>
      </w:r>
      <w:r w:rsidR="00F25479" w:rsidRPr="00B0333F">
        <w:rPr>
          <w:lang w:val="en-GB"/>
        </w:rPr>
        <w:t>visible</w:t>
      </w:r>
      <w:r w:rsidR="00542396" w:rsidRPr="00B0333F">
        <w:rPr>
          <w:lang w:val="en-GB"/>
        </w:rPr>
        <w:t xml:space="preserve"> here</w:t>
      </w:r>
      <w:r w:rsidR="007B30A0" w:rsidRPr="00B0333F">
        <w:rPr>
          <w:lang w:val="en-GB"/>
        </w:rPr>
        <w:t>.</w:t>
      </w:r>
      <w:r w:rsidR="00F25479" w:rsidRPr="00B0333F">
        <w:rPr>
          <w:lang w:val="en-GB"/>
        </w:rPr>
        <w:t xml:space="preserve"> </w:t>
      </w:r>
      <w:r w:rsidR="00B10C65" w:rsidRPr="00B0333F">
        <w:rPr>
          <w:lang w:val="en-GB"/>
        </w:rPr>
        <w:t>This secrecy</w:t>
      </w:r>
      <w:r w:rsidR="007B30A0" w:rsidRPr="00B0333F">
        <w:rPr>
          <w:lang w:val="en-GB"/>
        </w:rPr>
        <w:t xml:space="preserve"> is </w:t>
      </w:r>
      <w:r w:rsidR="00F25479" w:rsidRPr="00B0333F">
        <w:rPr>
          <w:lang w:val="en-GB"/>
        </w:rPr>
        <w:t>ne</w:t>
      </w:r>
      <w:r w:rsidR="00B10C65" w:rsidRPr="00B0333F">
        <w:rPr>
          <w:lang w:val="en-GB"/>
        </w:rPr>
        <w:t xml:space="preserve">cessary due to the nature of </w:t>
      </w:r>
      <w:r w:rsidR="007B782F" w:rsidRPr="00B0333F">
        <w:rPr>
          <w:lang w:val="en-GB"/>
        </w:rPr>
        <w:t xml:space="preserve">the </w:t>
      </w:r>
      <w:r w:rsidR="00F25479" w:rsidRPr="00EB0C1E">
        <w:rPr>
          <w:lang w:val="en-GB"/>
        </w:rPr>
        <w:t>game</w:t>
      </w:r>
      <w:r w:rsidR="00542396" w:rsidRPr="00EB0C1E">
        <w:rPr>
          <w:lang w:val="en-GB"/>
        </w:rPr>
        <w:t>.</w:t>
      </w:r>
      <w:r w:rsidR="007B30A0" w:rsidRPr="00EB0C1E">
        <w:rPr>
          <w:lang w:val="en-GB"/>
        </w:rPr>
        <w:t xml:space="preserve"> </w:t>
      </w:r>
      <w:r w:rsidR="007B782F" w:rsidRPr="00EB0C1E">
        <w:rPr>
          <w:lang w:val="en-GB"/>
        </w:rPr>
        <w:t>Nonetheless,</w:t>
      </w:r>
      <w:r w:rsidR="007B782F" w:rsidRPr="00EB0C1E" w:rsidDel="007B782F">
        <w:rPr>
          <w:lang w:val="en-GB"/>
        </w:rPr>
        <w:t xml:space="preserve"> </w:t>
      </w:r>
      <w:r w:rsidR="007B30A0" w:rsidRPr="00EB0C1E">
        <w:rPr>
          <w:lang w:val="en-GB"/>
        </w:rPr>
        <w:t xml:space="preserve">is this </w:t>
      </w:r>
      <w:r w:rsidR="007B30A0" w:rsidRPr="00EB0C1E">
        <w:rPr>
          <w:lang w:val="en-GB"/>
        </w:rPr>
        <w:lastRenderedPageBreak/>
        <w:t xml:space="preserve">principle implemented </w:t>
      </w:r>
      <w:r w:rsidR="007B782F" w:rsidRPr="00EB0C1E">
        <w:rPr>
          <w:lang w:val="en-GB"/>
        </w:rPr>
        <w:t xml:space="preserve">in a proper way </w:t>
      </w:r>
      <w:r w:rsidR="007B30A0" w:rsidRPr="00EB0C1E">
        <w:rPr>
          <w:lang w:val="en-GB"/>
        </w:rPr>
        <w:t xml:space="preserve">in </w:t>
      </w:r>
      <w:r w:rsidR="008603BF" w:rsidRPr="00EB0C1E">
        <w:rPr>
          <w:lang w:val="en-GB"/>
        </w:rPr>
        <w:t>practise</w:t>
      </w:r>
      <w:r w:rsidR="007B30A0" w:rsidRPr="00F02EDF">
        <w:rPr>
          <w:lang w:val="en-GB"/>
        </w:rPr>
        <w:t>?</w:t>
      </w:r>
      <w:r w:rsidR="00197C2E" w:rsidRPr="00F02EDF">
        <w:rPr>
          <w:lang w:val="en-GB"/>
        </w:rPr>
        <w:t xml:space="preserve"> We do</w:t>
      </w:r>
      <w:r w:rsidR="007B782F" w:rsidRPr="00F02EDF">
        <w:rPr>
          <w:lang w:val="en-GB"/>
        </w:rPr>
        <w:t xml:space="preserve"> not </w:t>
      </w:r>
      <w:r w:rsidR="00197C2E" w:rsidRPr="00F02EDF">
        <w:rPr>
          <w:lang w:val="en-GB"/>
        </w:rPr>
        <w:t>know</w:t>
      </w:r>
      <w:r w:rsidR="007B782F" w:rsidRPr="00F02EDF">
        <w:rPr>
          <w:lang w:val="en-GB"/>
        </w:rPr>
        <w:t xml:space="preserve"> - </w:t>
      </w:r>
      <w:r w:rsidR="00197C2E" w:rsidRPr="0062201B">
        <w:rPr>
          <w:lang w:val="en-GB"/>
        </w:rPr>
        <w:t>either at national level or at the level of the EU.</w:t>
      </w:r>
    </w:p>
    <w:p w:rsidR="00783474" w:rsidRPr="0085624C" w:rsidRDefault="00783474" w:rsidP="00EF5320">
      <w:pPr>
        <w:rPr>
          <w:lang w:val="en-GB"/>
        </w:rPr>
      </w:pPr>
    </w:p>
    <w:p w:rsidR="00EF5320" w:rsidRPr="0007790C" w:rsidRDefault="00DF11DA" w:rsidP="005A59C9">
      <w:pPr>
        <w:spacing w:after="240"/>
        <w:jc w:val="both"/>
        <w:rPr>
          <w:lang w:val="en-GB"/>
        </w:rPr>
      </w:pPr>
      <w:r w:rsidRPr="0085624C">
        <w:rPr>
          <w:lang w:val="en-GB"/>
        </w:rPr>
        <w:t>I think</w:t>
      </w:r>
      <w:r w:rsidR="006372E2" w:rsidRPr="0085624C">
        <w:rPr>
          <w:lang w:val="en-GB"/>
        </w:rPr>
        <w:t xml:space="preserve"> that </w:t>
      </w:r>
      <w:r w:rsidRPr="0085624C">
        <w:rPr>
          <w:lang w:val="en-GB"/>
        </w:rPr>
        <w:t xml:space="preserve">we, as lawyers, </w:t>
      </w:r>
      <w:r w:rsidR="003805F7">
        <w:rPr>
          <w:lang w:val="en-GB"/>
        </w:rPr>
        <w:t>need</w:t>
      </w:r>
      <w:r w:rsidR="003805F7" w:rsidRPr="0085624C">
        <w:rPr>
          <w:lang w:val="en-GB"/>
        </w:rPr>
        <w:t xml:space="preserve"> </w:t>
      </w:r>
      <w:r w:rsidRPr="0085624C">
        <w:rPr>
          <w:lang w:val="en-GB"/>
        </w:rPr>
        <w:t xml:space="preserve">to consider PRISM from this rather theoretical perspective. We also </w:t>
      </w:r>
      <w:r w:rsidR="006372E2" w:rsidRPr="0007790C">
        <w:rPr>
          <w:lang w:val="en-GB"/>
        </w:rPr>
        <w:t>must</w:t>
      </w:r>
      <w:r w:rsidRPr="0007790C">
        <w:rPr>
          <w:lang w:val="en-GB"/>
        </w:rPr>
        <w:t xml:space="preserve"> know whether </w:t>
      </w:r>
      <w:r w:rsidR="00EF5320" w:rsidRPr="0007790C">
        <w:rPr>
          <w:lang w:val="en-GB"/>
        </w:rPr>
        <w:t xml:space="preserve">we have to try to </w:t>
      </w:r>
      <w:r w:rsidR="006372E2" w:rsidRPr="0007790C">
        <w:rPr>
          <w:lang w:val="en-GB"/>
        </w:rPr>
        <w:t xml:space="preserve">better </w:t>
      </w:r>
      <w:r w:rsidR="00EF5320" w:rsidRPr="0007790C">
        <w:rPr>
          <w:lang w:val="en-GB"/>
        </w:rPr>
        <w:t>protect the legi</w:t>
      </w:r>
      <w:r w:rsidRPr="0007790C">
        <w:rPr>
          <w:lang w:val="en-GB"/>
        </w:rPr>
        <w:t>timate interests of our clients</w:t>
      </w:r>
      <w:r w:rsidR="0085624C">
        <w:rPr>
          <w:lang w:val="en-GB"/>
        </w:rPr>
        <w:t>.</w:t>
      </w:r>
      <w:r w:rsidRPr="0085624C">
        <w:rPr>
          <w:lang w:val="en-GB"/>
        </w:rPr>
        <w:t xml:space="preserve"> If yes, </w:t>
      </w:r>
      <w:r w:rsidR="006372E2" w:rsidRPr="0085624C">
        <w:rPr>
          <w:lang w:val="en-GB"/>
        </w:rPr>
        <w:t xml:space="preserve">then </w:t>
      </w:r>
      <w:r w:rsidR="003805F7">
        <w:rPr>
          <w:lang w:val="en-GB"/>
        </w:rPr>
        <w:t>we must examine</w:t>
      </w:r>
      <w:r w:rsidR="003805F7" w:rsidRPr="0085624C">
        <w:rPr>
          <w:lang w:val="en-GB"/>
        </w:rPr>
        <w:t xml:space="preserve"> </w:t>
      </w:r>
      <w:r w:rsidR="006372E2" w:rsidRPr="0085624C">
        <w:rPr>
          <w:lang w:val="en-GB"/>
        </w:rPr>
        <w:t xml:space="preserve">which technical and regulatory </w:t>
      </w:r>
      <w:r w:rsidRPr="0085624C">
        <w:rPr>
          <w:lang w:val="en-GB"/>
        </w:rPr>
        <w:t>tools</w:t>
      </w:r>
      <w:r w:rsidR="003805F7">
        <w:rPr>
          <w:lang w:val="en-GB"/>
        </w:rPr>
        <w:t xml:space="preserve"> would be the most useful in this scenario.</w:t>
      </w:r>
    </w:p>
    <w:p w:rsidR="00F67FB8" w:rsidRPr="003805F7" w:rsidRDefault="00F67FB8" w:rsidP="00332FFC">
      <w:pPr>
        <w:pStyle w:val="Nadpis1"/>
        <w:jc w:val="both"/>
        <w:rPr>
          <w:lang w:val="en-GB"/>
        </w:rPr>
      </w:pPr>
      <w:r w:rsidRPr="001E04F0">
        <w:rPr>
          <w:lang w:val="en-GB"/>
        </w:rPr>
        <w:t>W</w:t>
      </w:r>
      <w:r w:rsidRPr="00322344">
        <w:rPr>
          <w:lang w:val="en-GB"/>
        </w:rPr>
        <w:t>hat do you think we can learn from PRISM</w:t>
      </w:r>
      <w:r w:rsidR="00A46F77" w:rsidRPr="00B35EDA">
        <w:rPr>
          <w:lang w:val="en-GB"/>
        </w:rPr>
        <w:t xml:space="preserve"> and </w:t>
      </w:r>
      <w:r w:rsidRPr="00EC1E36">
        <w:rPr>
          <w:lang w:val="en-GB"/>
        </w:rPr>
        <w:t>what could be a way forward?</w:t>
      </w:r>
      <w:r w:rsidR="00FC61EB" w:rsidRPr="00EC1E36">
        <w:rPr>
          <w:lang w:val="en-GB"/>
        </w:rPr>
        <w:t xml:space="preserve"> Are the safeguards in the </w:t>
      </w:r>
      <w:r w:rsidR="00010E3C" w:rsidRPr="00EC1E36">
        <w:rPr>
          <w:lang w:val="en-GB"/>
        </w:rPr>
        <w:t xml:space="preserve">new proposed data protection </w:t>
      </w:r>
      <w:r w:rsidR="00FC61EB" w:rsidRPr="00EC1E36">
        <w:rPr>
          <w:lang w:val="en-GB"/>
        </w:rPr>
        <w:t>directive sufficient?</w:t>
      </w:r>
    </w:p>
    <w:p w:rsidR="00F67FB8" w:rsidRPr="003805F7" w:rsidRDefault="00F67FB8" w:rsidP="00332FFC">
      <w:pPr>
        <w:jc w:val="both"/>
        <w:rPr>
          <w:lang w:val="en-GB"/>
        </w:rPr>
      </w:pPr>
      <w:r w:rsidRPr="003805F7">
        <w:rPr>
          <w:lang w:val="en-GB"/>
        </w:rPr>
        <w:t xml:space="preserve">Part of the solution might lie at the granularity of the rules regarding secret surveillance. If we take a look at its history, we </w:t>
      </w:r>
      <w:r w:rsidR="00A46F77" w:rsidRPr="003805F7">
        <w:rPr>
          <w:lang w:val="en-GB"/>
        </w:rPr>
        <w:t xml:space="preserve">can </w:t>
      </w:r>
      <w:r w:rsidRPr="003805F7">
        <w:rPr>
          <w:lang w:val="en-GB"/>
        </w:rPr>
        <w:t xml:space="preserve">see that there </w:t>
      </w:r>
      <w:r w:rsidR="00A46F77" w:rsidRPr="003805F7">
        <w:rPr>
          <w:lang w:val="en-GB"/>
        </w:rPr>
        <w:t xml:space="preserve">has been </w:t>
      </w:r>
      <w:r w:rsidRPr="003805F7">
        <w:rPr>
          <w:lang w:val="en-GB"/>
        </w:rPr>
        <w:t>a one-way tendency: over time</w:t>
      </w:r>
      <w:r w:rsidR="00A46F77" w:rsidRPr="003805F7">
        <w:rPr>
          <w:lang w:val="en-GB"/>
        </w:rPr>
        <w:t>,</w:t>
      </w:r>
      <w:r w:rsidRPr="003805F7">
        <w:rPr>
          <w:lang w:val="en-GB"/>
        </w:rPr>
        <w:t xml:space="preserve"> the </w:t>
      </w:r>
      <w:r w:rsidR="008603BF" w:rsidRPr="003805F7">
        <w:rPr>
          <w:lang w:val="en-GB"/>
        </w:rPr>
        <w:t>practise</w:t>
      </w:r>
      <w:r w:rsidR="00A46F77" w:rsidRPr="003805F7">
        <w:rPr>
          <w:lang w:val="en-GB"/>
        </w:rPr>
        <w:t xml:space="preserve">s </w:t>
      </w:r>
      <w:r w:rsidRPr="003805F7">
        <w:rPr>
          <w:lang w:val="en-GB"/>
        </w:rPr>
        <w:t xml:space="preserve">of secret intelligence services </w:t>
      </w:r>
      <w:r w:rsidR="00A46F77" w:rsidRPr="003805F7">
        <w:rPr>
          <w:lang w:val="en-GB"/>
        </w:rPr>
        <w:t xml:space="preserve">are </w:t>
      </w:r>
      <w:r w:rsidRPr="003805F7">
        <w:rPr>
          <w:lang w:val="en-GB"/>
        </w:rPr>
        <w:t xml:space="preserve">becoming more visible and, at the same time, more regulated. PRISM might be another milestone on this road. </w:t>
      </w:r>
      <w:r w:rsidR="00D00F01" w:rsidRPr="003805F7">
        <w:rPr>
          <w:lang w:val="en-GB"/>
        </w:rPr>
        <w:t xml:space="preserve">We already see </w:t>
      </w:r>
      <w:r w:rsidR="006E4054" w:rsidRPr="003805F7">
        <w:rPr>
          <w:lang w:val="en-GB"/>
        </w:rPr>
        <w:t xml:space="preserve">the </w:t>
      </w:r>
      <w:r w:rsidR="00A46F77" w:rsidRPr="003805F7">
        <w:rPr>
          <w:lang w:val="en-GB"/>
        </w:rPr>
        <w:t>P</w:t>
      </w:r>
      <w:r w:rsidR="006E4054" w:rsidRPr="003805F7">
        <w:rPr>
          <w:lang w:val="en-GB"/>
        </w:rPr>
        <w:t xml:space="preserve">resident of the US </w:t>
      </w:r>
      <w:r w:rsidR="00A46F77" w:rsidRPr="003805F7">
        <w:rPr>
          <w:lang w:val="en-GB"/>
        </w:rPr>
        <w:t xml:space="preserve">is </w:t>
      </w:r>
      <w:r w:rsidR="006E4054" w:rsidRPr="003805F7">
        <w:rPr>
          <w:lang w:val="en-GB"/>
        </w:rPr>
        <w:t xml:space="preserve">setting up a review group </w:t>
      </w:r>
      <w:r w:rsidR="00723675" w:rsidRPr="003805F7">
        <w:rPr>
          <w:lang w:val="en-GB"/>
        </w:rPr>
        <w:t xml:space="preserve">and </w:t>
      </w:r>
      <w:r w:rsidR="00293B6D" w:rsidRPr="003805F7">
        <w:rPr>
          <w:lang w:val="en-GB"/>
        </w:rPr>
        <w:t>talks</w:t>
      </w:r>
      <w:r w:rsidR="00A46F77" w:rsidRPr="003805F7">
        <w:rPr>
          <w:lang w:val="en-GB"/>
        </w:rPr>
        <w:t xml:space="preserve"> are commencing</w:t>
      </w:r>
      <w:r w:rsidR="00293B6D" w:rsidRPr="003805F7">
        <w:rPr>
          <w:lang w:val="en-GB"/>
        </w:rPr>
        <w:t xml:space="preserve"> on </w:t>
      </w:r>
      <w:r w:rsidR="00723675" w:rsidRPr="003805F7">
        <w:rPr>
          <w:lang w:val="en-GB"/>
        </w:rPr>
        <w:t xml:space="preserve">a </w:t>
      </w:r>
      <w:r w:rsidR="00293B6D" w:rsidRPr="003805F7">
        <w:rPr>
          <w:lang w:val="en-GB"/>
        </w:rPr>
        <w:t>bilateral treaty between</w:t>
      </w:r>
      <w:r w:rsidR="00A46F77" w:rsidRPr="003805F7">
        <w:rPr>
          <w:lang w:val="en-GB"/>
        </w:rPr>
        <w:t xml:space="preserve"> the</w:t>
      </w:r>
      <w:r w:rsidR="00293B6D" w:rsidRPr="003805F7">
        <w:rPr>
          <w:lang w:val="en-GB"/>
        </w:rPr>
        <w:t xml:space="preserve"> US and Germany on restricting </w:t>
      </w:r>
      <w:r w:rsidR="00723675" w:rsidRPr="003805F7">
        <w:rPr>
          <w:lang w:val="en-GB"/>
        </w:rPr>
        <w:t>surveillance operations.</w:t>
      </w:r>
    </w:p>
    <w:p w:rsidR="00783474" w:rsidRPr="003805F7" w:rsidRDefault="00783474" w:rsidP="00F67FB8">
      <w:pPr>
        <w:rPr>
          <w:lang w:val="en-GB"/>
        </w:rPr>
      </w:pPr>
    </w:p>
    <w:p w:rsidR="00010E3C" w:rsidRPr="001D3AA2" w:rsidRDefault="00723675" w:rsidP="00332FFC">
      <w:pPr>
        <w:jc w:val="both"/>
        <w:rPr>
          <w:lang w:val="en-GB"/>
        </w:rPr>
      </w:pPr>
      <w:r w:rsidRPr="003805F7">
        <w:rPr>
          <w:lang w:val="en-GB"/>
        </w:rPr>
        <w:t>Subject to statutory safeguards</w:t>
      </w:r>
      <w:r w:rsidRPr="00BF7B2F">
        <w:rPr>
          <w:lang w:val="en-GB"/>
        </w:rPr>
        <w:t xml:space="preserve">, </w:t>
      </w:r>
      <w:r w:rsidR="00F67FB8" w:rsidRPr="00BF7B2F">
        <w:rPr>
          <w:lang w:val="en-GB"/>
        </w:rPr>
        <w:t xml:space="preserve">law enforcement and secret service agencies </w:t>
      </w:r>
      <w:r w:rsidR="00F17526" w:rsidRPr="00BF7B2F">
        <w:rPr>
          <w:lang w:val="en-GB"/>
        </w:rPr>
        <w:t xml:space="preserve">across all </w:t>
      </w:r>
      <w:r w:rsidR="001E5185" w:rsidRPr="00FD3C01">
        <w:rPr>
          <w:lang w:val="en-GB"/>
        </w:rPr>
        <w:t xml:space="preserve">of </w:t>
      </w:r>
      <w:r w:rsidR="00F17526" w:rsidRPr="00FD3C01">
        <w:rPr>
          <w:lang w:val="en-GB"/>
        </w:rPr>
        <w:t xml:space="preserve">Europe </w:t>
      </w:r>
      <w:r w:rsidR="00F67FB8" w:rsidRPr="001D3AA2">
        <w:rPr>
          <w:lang w:val="en-GB"/>
        </w:rPr>
        <w:t>can and do have access to all citizen</w:t>
      </w:r>
      <w:r w:rsidR="00F67FB8" w:rsidRPr="006F0302">
        <w:rPr>
          <w:lang w:val="en-GB"/>
        </w:rPr>
        <w:t xml:space="preserve"> phone call logs, </w:t>
      </w:r>
      <w:r w:rsidR="00F17526" w:rsidRPr="0095238B">
        <w:rPr>
          <w:lang w:val="en-GB"/>
        </w:rPr>
        <w:t xml:space="preserve">may </w:t>
      </w:r>
      <w:r w:rsidR="00F67FB8" w:rsidRPr="0003128A">
        <w:rPr>
          <w:lang w:val="en-GB"/>
        </w:rPr>
        <w:t>wiretap them</w:t>
      </w:r>
      <w:r w:rsidR="001E5185" w:rsidRPr="000D3591">
        <w:rPr>
          <w:lang w:val="en-GB"/>
        </w:rPr>
        <w:t xml:space="preserve"> and </w:t>
      </w:r>
      <w:r w:rsidR="00F67FB8" w:rsidRPr="000D3591">
        <w:rPr>
          <w:lang w:val="en-GB"/>
        </w:rPr>
        <w:t>read their mail or email</w:t>
      </w:r>
      <w:r w:rsidR="00F17526" w:rsidRPr="000D4ED0">
        <w:rPr>
          <w:lang w:val="en-GB"/>
        </w:rPr>
        <w:t>.</w:t>
      </w:r>
      <w:r w:rsidR="00F67FB8" w:rsidRPr="00B0333F">
        <w:rPr>
          <w:lang w:val="en-GB"/>
        </w:rPr>
        <w:t xml:space="preserve"> </w:t>
      </w:r>
      <w:r w:rsidR="001E5185" w:rsidRPr="00D37CF0">
        <w:rPr>
          <w:lang w:val="en-GB"/>
        </w:rPr>
        <w:t>In spite of this,</w:t>
      </w:r>
      <w:r w:rsidR="001E5185" w:rsidRPr="00D37CF0" w:rsidDel="001E5185">
        <w:rPr>
          <w:lang w:val="en-GB"/>
        </w:rPr>
        <w:t xml:space="preserve"> </w:t>
      </w:r>
      <w:r w:rsidR="00F67FB8" w:rsidRPr="0062201B">
        <w:rPr>
          <w:lang w:val="en-GB"/>
        </w:rPr>
        <w:t xml:space="preserve">the exact conditions for </w:t>
      </w:r>
      <w:r w:rsidR="001E5185" w:rsidRPr="0085624C">
        <w:rPr>
          <w:lang w:val="en-GB"/>
        </w:rPr>
        <w:t>such activities</w:t>
      </w:r>
      <w:r w:rsidR="00F67FB8" w:rsidRPr="0085624C">
        <w:rPr>
          <w:lang w:val="en-GB"/>
        </w:rPr>
        <w:t xml:space="preserve"> </w:t>
      </w:r>
      <w:r w:rsidR="0007790C">
        <w:rPr>
          <w:lang w:val="en-GB"/>
        </w:rPr>
        <w:t>differ</w:t>
      </w:r>
      <w:r w:rsidR="00F67FB8" w:rsidRPr="0085624C">
        <w:rPr>
          <w:lang w:val="en-GB"/>
        </w:rPr>
        <w:t xml:space="preserve"> from country to country</w:t>
      </w:r>
      <w:r w:rsidR="001E5185" w:rsidRPr="0085624C">
        <w:rPr>
          <w:lang w:val="en-GB"/>
        </w:rPr>
        <w:t>, e</w:t>
      </w:r>
      <w:r w:rsidR="00F67FB8" w:rsidRPr="0085624C">
        <w:rPr>
          <w:lang w:val="en-GB"/>
        </w:rPr>
        <w:t>.g</w:t>
      </w:r>
      <w:r w:rsidR="001E5185" w:rsidRPr="0085624C">
        <w:rPr>
          <w:lang w:val="en-GB"/>
        </w:rPr>
        <w:t>.,</w:t>
      </w:r>
      <w:r w:rsidR="00F67FB8" w:rsidRPr="0085624C">
        <w:rPr>
          <w:lang w:val="en-GB"/>
        </w:rPr>
        <w:t xml:space="preserve"> access to </w:t>
      </w:r>
      <w:r w:rsidR="001E5185" w:rsidRPr="0085624C">
        <w:rPr>
          <w:lang w:val="en-GB"/>
        </w:rPr>
        <w:t xml:space="preserve">the </w:t>
      </w:r>
      <w:r w:rsidR="00F67FB8" w:rsidRPr="0085624C">
        <w:rPr>
          <w:lang w:val="en-GB"/>
        </w:rPr>
        <w:t xml:space="preserve">content of a communication might require </w:t>
      </w:r>
      <w:r w:rsidR="00E9444D">
        <w:rPr>
          <w:lang w:val="en-GB"/>
        </w:rPr>
        <w:t>reasonable</w:t>
      </w:r>
      <w:r w:rsidR="00E9444D" w:rsidRPr="0085624C">
        <w:rPr>
          <w:lang w:val="en-GB"/>
        </w:rPr>
        <w:t xml:space="preserve"> </w:t>
      </w:r>
      <w:r w:rsidR="00F17526" w:rsidRPr="0085624C">
        <w:rPr>
          <w:lang w:val="en-GB"/>
        </w:rPr>
        <w:t xml:space="preserve">suspicion and a </w:t>
      </w:r>
      <w:r w:rsidR="00F67FB8" w:rsidRPr="00BF7B2F">
        <w:rPr>
          <w:lang w:val="en-GB"/>
        </w:rPr>
        <w:t>judicial warrant in one country but not in another</w:t>
      </w:r>
      <w:r w:rsidR="00F67FB8" w:rsidRPr="00FD3C01">
        <w:rPr>
          <w:lang w:val="en-GB"/>
        </w:rPr>
        <w:t>.</w:t>
      </w:r>
    </w:p>
    <w:p w:rsidR="00783474" w:rsidRPr="001D3AA2" w:rsidRDefault="00783474" w:rsidP="00F67FB8">
      <w:pPr>
        <w:rPr>
          <w:lang w:val="en-GB"/>
        </w:rPr>
      </w:pPr>
    </w:p>
    <w:p w:rsidR="00010E3C" w:rsidRPr="00BF7B2F" w:rsidRDefault="00F67FB8" w:rsidP="00332FFC">
      <w:pPr>
        <w:jc w:val="both"/>
        <w:rPr>
          <w:lang w:val="en-GB"/>
        </w:rPr>
      </w:pPr>
      <w:r w:rsidRPr="006F0302">
        <w:rPr>
          <w:lang w:val="en-GB"/>
        </w:rPr>
        <w:t xml:space="preserve">On the subject of secret surveillance, all we have in common are </w:t>
      </w:r>
      <w:r w:rsidR="001E5185" w:rsidRPr="0095238B">
        <w:rPr>
          <w:lang w:val="en-GB"/>
        </w:rPr>
        <w:t>high-</w:t>
      </w:r>
      <w:r w:rsidRPr="0003128A">
        <w:rPr>
          <w:lang w:val="en-GB"/>
        </w:rPr>
        <w:t xml:space="preserve">level principles and </w:t>
      </w:r>
      <w:r w:rsidR="001E5185" w:rsidRPr="00943BFD">
        <w:rPr>
          <w:lang w:val="en-GB"/>
        </w:rPr>
        <w:t xml:space="preserve">the </w:t>
      </w:r>
      <w:r w:rsidRPr="000D3591">
        <w:rPr>
          <w:lang w:val="en-GB"/>
        </w:rPr>
        <w:t>case law of Article 8 of the European Convention on Human Rights (e.g.</w:t>
      </w:r>
      <w:r w:rsidR="001E5185" w:rsidRPr="000D3591">
        <w:rPr>
          <w:lang w:val="en-GB"/>
        </w:rPr>
        <w:t>,</w:t>
      </w:r>
      <w:r w:rsidRPr="000D3591">
        <w:rPr>
          <w:lang w:val="en-GB"/>
        </w:rPr>
        <w:t xml:space="preserve"> </w:t>
      </w:r>
      <w:r w:rsidRPr="00332FFC">
        <w:rPr>
          <w:i/>
          <w:lang w:val="en-GB"/>
        </w:rPr>
        <w:t>Klass and others v. Germany, Leander v. Sweden or, Uzun v. Germany</w:t>
      </w:r>
      <w:r w:rsidR="00C01BAF" w:rsidRPr="00332FFC">
        <w:rPr>
          <w:i/>
          <w:lang w:val="en-GB"/>
        </w:rPr>
        <w:t>,</w:t>
      </w:r>
      <w:r w:rsidR="00EC4971" w:rsidRPr="00332FFC">
        <w:rPr>
          <w:i/>
          <w:lang w:val="en-GB"/>
        </w:rPr>
        <w:t xml:space="preserve"> Kopp v. Switzerland</w:t>
      </w:r>
      <w:r w:rsidRPr="00BF7B2F">
        <w:rPr>
          <w:lang w:val="en-GB"/>
        </w:rPr>
        <w:t>.</w:t>
      </w:r>
      <w:r w:rsidRPr="00BF7B2F">
        <w:rPr>
          <w:rStyle w:val="Znakapoznpodarou"/>
          <w:lang w:val="en-GB"/>
        </w:rPr>
        <w:footnoteReference w:id="4"/>
      </w:r>
      <w:r w:rsidRPr="00BF7B2F">
        <w:rPr>
          <w:lang w:val="en-GB"/>
        </w:rPr>
        <w:t>)</w:t>
      </w:r>
    </w:p>
    <w:p w:rsidR="00783474" w:rsidRPr="00BF7B2F" w:rsidRDefault="00783474" w:rsidP="00F67FB8">
      <w:pPr>
        <w:rPr>
          <w:lang w:val="en-GB"/>
        </w:rPr>
      </w:pPr>
    </w:p>
    <w:p w:rsidR="00F67FB8" w:rsidRPr="0007790C" w:rsidRDefault="00F67FB8" w:rsidP="00332FFC">
      <w:pPr>
        <w:jc w:val="both"/>
        <w:rPr>
          <w:lang w:val="en-GB"/>
        </w:rPr>
      </w:pPr>
      <w:r w:rsidRPr="00FD3C01">
        <w:rPr>
          <w:lang w:val="en-GB"/>
        </w:rPr>
        <w:t xml:space="preserve">This is clearly not enough to provide a minimum level of assurance for </w:t>
      </w:r>
      <w:r w:rsidRPr="001D3AA2">
        <w:rPr>
          <w:lang w:val="en-GB"/>
        </w:rPr>
        <w:t xml:space="preserve">citizens at the </w:t>
      </w:r>
      <w:r w:rsidR="001E5185" w:rsidRPr="001D3AA2">
        <w:rPr>
          <w:lang w:val="en-GB"/>
        </w:rPr>
        <w:t xml:space="preserve">EU </w:t>
      </w:r>
      <w:r w:rsidRPr="006F0302">
        <w:rPr>
          <w:lang w:val="en-GB"/>
        </w:rPr>
        <w:t>level</w:t>
      </w:r>
      <w:r w:rsidRPr="0095238B">
        <w:rPr>
          <w:lang w:val="en-GB"/>
        </w:rPr>
        <w:t xml:space="preserve">. </w:t>
      </w:r>
      <w:r w:rsidR="001E5185" w:rsidRPr="00943BFD">
        <w:rPr>
          <w:lang w:val="en-GB"/>
        </w:rPr>
        <w:t xml:space="preserve">That is </w:t>
      </w:r>
      <w:r w:rsidRPr="000D3591">
        <w:rPr>
          <w:lang w:val="en-GB"/>
        </w:rPr>
        <w:t xml:space="preserve">exactly why the new proposed directive </w:t>
      </w:r>
      <w:r w:rsidR="001E5185" w:rsidRPr="000D4ED0">
        <w:rPr>
          <w:lang w:val="en-GB"/>
        </w:rPr>
        <w:t>on</w:t>
      </w:r>
      <w:r w:rsidRPr="00B0333F">
        <w:rPr>
          <w:lang w:val="en-GB"/>
        </w:rPr>
        <w:t xml:space="preserve"> data protection reform is very timely and </w:t>
      </w:r>
      <w:r w:rsidR="001E5185" w:rsidRPr="00EB0C1E">
        <w:rPr>
          <w:lang w:val="en-GB"/>
        </w:rPr>
        <w:t xml:space="preserve">a </w:t>
      </w:r>
      <w:r w:rsidRPr="00D37CF0">
        <w:rPr>
          <w:lang w:val="en-GB"/>
        </w:rPr>
        <w:t xml:space="preserve">welcome change in this area. </w:t>
      </w:r>
      <w:r w:rsidR="001E5185" w:rsidRPr="00F02EDF">
        <w:rPr>
          <w:lang w:val="en-GB"/>
        </w:rPr>
        <w:t>W</w:t>
      </w:r>
      <w:r w:rsidRPr="00F02EDF">
        <w:rPr>
          <w:lang w:val="en-GB"/>
        </w:rPr>
        <w:t xml:space="preserve">e </w:t>
      </w:r>
      <w:r w:rsidR="001E5185" w:rsidRPr="00F02EDF">
        <w:rPr>
          <w:lang w:val="en-GB"/>
        </w:rPr>
        <w:t>must, however,</w:t>
      </w:r>
      <w:r w:rsidRPr="0062201B">
        <w:rPr>
          <w:lang w:val="en-GB"/>
        </w:rPr>
        <w:t xml:space="preserve"> emphasize that this latter instrument does not, at this moment, address </w:t>
      </w:r>
      <w:r w:rsidRPr="0085624C">
        <w:rPr>
          <w:lang w:val="en-GB"/>
        </w:rPr>
        <w:t xml:space="preserve">the safeguards </w:t>
      </w:r>
      <w:r w:rsidR="00010E3C" w:rsidRPr="0085624C">
        <w:rPr>
          <w:lang w:val="en-GB"/>
        </w:rPr>
        <w:t xml:space="preserve">of </w:t>
      </w:r>
      <w:r w:rsidRPr="0085624C">
        <w:rPr>
          <w:lang w:val="en-GB"/>
        </w:rPr>
        <w:t xml:space="preserve">secret surveillance and this </w:t>
      </w:r>
      <w:r w:rsidR="00010E3C" w:rsidRPr="0007790C">
        <w:rPr>
          <w:lang w:val="en-GB"/>
        </w:rPr>
        <w:t xml:space="preserve">directive </w:t>
      </w:r>
      <w:r w:rsidRPr="0007790C">
        <w:rPr>
          <w:lang w:val="en-GB"/>
        </w:rPr>
        <w:t>will only apply to law enforcement</w:t>
      </w:r>
      <w:r w:rsidR="00934E92" w:rsidRPr="0007790C">
        <w:rPr>
          <w:lang w:val="en-GB"/>
        </w:rPr>
        <w:t xml:space="preserve"> – </w:t>
      </w:r>
      <w:r w:rsidRPr="0007790C">
        <w:rPr>
          <w:lang w:val="en-GB"/>
        </w:rPr>
        <w:t>not to issues of national security.</w:t>
      </w:r>
    </w:p>
    <w:p w:rsidR="00783474" w:rsidRPr="0007790C" w:rsidRDefault="00783474" w:rsidP="00F67FB8">
      <w:pPr>
        <w:rPr>
          <w:lang w:val="en-GB"/>
        </w:rPr>
      </w:pPr>
    </w:p>
    <w:p w:rsidR="00F67FB8" w:rsidRPr="003805F7" w:rsidRDefault="00934E92" w:rsidP="005A59C9">
      <w:pPr>
        <w:spacing w:after="240"/>
        <w:jc w:val="both"/>
        <w:rPr>
          <w:lang w:val="en-GB"/>
        </w:rPr>
      </w:pPr>
      <w:r w:rsidRPr="0007790C">
        <w:rPr>
          <w:lang w:val="en-GB"/>
        </w:rPr>
        <w:t>As such, n</w:t>
      </w:r>
      <w:r w:rsidR="00F67FB8" w:rsidRPr="0007790C">
        <w:rPr>
          <w:lang w:val="en-GB"/>
        </w:rPr>
        <w:t xml:space="preserve">o matter what detailed rules we have, this will not necessarily change the question of trust </w:t>
      </w:r>
      <w:r w:rsidR="00010E3C" w:rsidRPr="001E04F0">
        <w:rPr>
          <w:lang w:val="en-GB"/>
        </w:rPr>
        <w:t xml:space="preserve">by </w:t>
      </w:r>
      <w:r w:rsidR="00010E3C" w:rsidRPr="005957FF">
        <w:rPr>
          <w:lang w:val="en-GB"/>
        </w:rPr>
        <w:t>citizens</w:t>
      </w:r>
      <w:r w:rsidR="00F67FB8" w:rsidRPr="00B35EDA">
        <w:rPr>
          <w:lang w:val="en-GB"/>
        </w:rPr>
        <w:t xml:space="preserve">. </w:t>
      </w:r>
      <w:r w:rsidRPr="00EC1E36">
        <w:rPr>
          <w:lang w:val="en-GB"/>
        </w:rPr>
        <w:t xml:space="preserve">Information technology (IT) </w:t>
      </w:r>
      <w:r w:rsidR="00F67FB8" w:rsidRPr="00EC1E36">
        <w:rPr>
          <w:lang w:val="en-GB"/>
        </w:rPr>
        <w:t>and telecommunications have become a</w:t>
      </w:r>
      <w:r w:rsidRPr="003805F7">
        <w:rPr>
          <w:lang w:val="en-GB"/>
        </w:rPr>
        <w:t>n</w:t>
      </w:r>
      <w:r w:rsidR="00F67FB8" w:rsidRPr="003805F7">
        <w:rPr>
          <w:lang w:val="en-GB"/>
        </w:rPr>
        <w:t xml:space="preserve"> integral part of ever</w:t>
      </w:r>
      <w:r w:rsidRPr="003805F7">
        <w:rPr>
          <w:lang w:val="en-GB"/>
        </w:rPr>
        <w:t>y</w:t>
      </w:r>
      <w:r w:rsidR="00F67FB8" w:rsidRPr="003805F7">
        <w:rPr>
          <w:lang w:val="en-GB"/>
        </w:rPr>
        <w:t>day life</w:t>
      </w:r>
      <w:r w:rsidRPr="003805F7">
        <w:rPr>
          <w:lang w:val="en-GB"/>
        </w:rPr>
        <w:t xml:space="preserve"> and </w:t>
      </w:r>
      <w:r w:rsidR="00F67FB8" w:rsidRPr="003805F7">
        <w:rPr>
          <w:lang w:val="en-GB"/>
        </w:rPr>
        <w:t xml:space="preserve">the technical capability of IT tools and </w:t>
      </w:r>
      <w:r w:rsidRPr="003805F7">
        <w:rPr>
          <w:lang w:val="en-GB"/>
        </w:rPr>
        <w:t xml:space="preserve">available </w:t>
      </w:r>
      <w:r w:rsidR="00F67FB8" w:rsidRPr="003805F7">
        <w:rPr>
          <w:lang w:val="en-GB"/>
        </w:rPr>
        <w:t>data has changed tremendously. If citizens</w:t>
      </w:r>
      <w:r w:rsidRPr="003805F7">
        <w:rPr>
          <w:lang w:val="en-GB"/>
        </w:rPr>
        <w:t xml:space="preserve"> now</w:t>
      </w:r>
      <w:r w:rsidR="00F67FB8" w:rsidRPr="003805F7">
        <w:rPr>
          <w:lang w:val="en-GB"/>
        </w:rPr>
        <w:t xml:space="preserve"> perceive the importance of secret surveillance powers very differently, it might be necessary to rebalance the actual </w:t>
      </w:r>
      <w:r w:rsidRPr="003805F7">
        <w:rPr>
          <w:lang w:val="en-GB"/>
        </w:rPr>
        <w:t xml:space="preserve">practises </w:t>
      </w:r>
      <w:r w:rsidR="00F67FB8" w:rsidRPr="003805F7">
        <w:rPr>
          <w:lang w:val="en-GB"/>
        </w:rPr>
        <w:t xml:space="preserve">of secret intelligence agencies and to define specific public guidelines for their work. </w:t>
      </w:r>
      <w:r w:rsidRPr="003805F7">
        <w:rPr>
          <w:lang w:val="en-GB"/>
        </w:rPr>
        <w:t xml:space="preserve">Perhaps </w:t>
      </w:r>
      <w:r w:rsidR="00F67FB8" w:rsidRPr="003805F7">
        <w:rPr>
          <w:lang w:val="en-GB"/>
        </w:rPr>
        <w:t xml:space="preserve">PRISM </w:t>
      </w:r>
      <w:r w:rsidRPr="003805F7">
        <w:rPr>
          <w:lang w:val="en-GB"/>
        </w:rPr>
        <w:t xml:space="preserve">illustrates </w:t>
      </w:r>
      <w:r w:rsidR="00F67FB8" w:rsidRPr="003805F7">
        <w:rPr>
          <w:lang w:val="en-GB"/>
        </w:rPr>
        <w:t>that the time has come for such a review.</w:t>
      </w:r>
    </w:p>
    <w:p w:rsidR="00F67FB8" w:rsidRPr="003805F7" w:rsidRDefault="00F67FB8" w:rsidP="00332FFC">
      <w:pPr>
        <w:pStyle w:val="Nadpis1"/>
        <w:jc w:val="both"/>
        <w:rPr>
          <w:lang w:val="en-GB"/>
        </w:rPr>
      </w:pPr>
      <w:r w:rsidRPr="003805F7">
        <w:rPr>
          <w:lang w:val="en-GB"/>
        </w:rPr>
        <w:t>How can lawyers protect our clients</w:t>
      </w:r>
      <w:r w:rsidR="00010E3C" w:rsidRPr="003805F7">
        <w:rPr>
          <w:lang w:val="en-GB"/>
        </w:rPr>
        <w:t xml:space="preserve"> from such acts</w:t>
      </w:r>
      <w:r w:rsidRPr="003805F7">
        <w:rPr>
          <w:lang w:val="en-GB"/>
        </w:rPr>
        <w:t>?</w:t>
      </w:r>
    </w:p>
    <w:p w:rsidR="00FC61EB" w:rsidRPr="003805F7" w:rsidRDefault="00010E3C" w:rsidP="00332FFC">
      <w:pPr>
        <w:jc w:val="both"/>
        <w:rPr>
          <w:lang w:val="en-GB"/>
        </w:rPr>
      </w:pPr>
      <w:r w:rsidRPr="003805F7">
        <w:rPr>
          <w:lang w:val="en-GB"/>
        </w:rPr>
        <w:t xml:space="preserve">We have to differentiate between </w:t>
      </w:r>
      <w:r w:rsidR="00965A6E" w:rsidRPr="003805F7">
        <w:rPr>
          <w:lang w:val="en-GB"/>
        </w:rPr>
        <w:t>protecting our clients from governmental access that we presume to be lawful</w:t>
      </w:r>
      <w:r w:rsidR="00934E92" w:rsidRPr="003805F7">
        <w:rPr>
          <w:lang w:val="en-GB"/>
        </w:rPr>
        <w:t>,</w:t>
      </w:r>
      <w:r w:rsidR="00965A6E" w:rsidRPr="003805F7">
        <w:rPr>
          <w:lang w:val="en-GB"/>
        </w:rPr>
        <w:t xml:space="preserve"> and protection from access without such </w:t>
      </w:r>
      <w:r w:rsidR="00934E92" w:rsidRPr="003805F7">
        <w:rPr>
          <w:lang w:val="en-GB"/>
        </w:rPr>
        <w:t xml:space="preserve">a </w:t>
      </w:r>
      <w:r w:rsidR="00965A6E" w:rsidRPr="003805F7">
        <w:rPr>
          <w:lang w:val="en-GB"/>
        </w:rPr>
        <w:t>legal base.</w:t>
      </w:r>
    </w:p>
    <w:p w:rsidR="00783474" w:rsidRPr="003805F7" w:rsidRDefault="00783474" w:rsidP="00332FFC">
      <w:pPr>
        <w:jc w:val="both"/>
        <w:rPr>
          <w:lang w:val="en-GB"/>
        </w:rPr>
      </w:pPr>
    </w:p>
    <w:p w:rsidR="0030583E" w:rsidRPr="00332FFC" w:rsidRDefault="00965A6E" w:rsidP="00332FFC">
      <w:pPr>
        <w:jc w:val="both"/>
        <w:rPr>
          <w:lang w:val="en-GB"/>
        </w:rPr>
      </w:pPr>
      <w:r w:rsidRPr="003805F7">
        <w:rPr>
          <w:lang w:val="en-GB"/>
        </w:rPr>
        <w:t>We are required to protect the confidentiality of our clients' data due to both lawyer specific legislation (professional secrecy) and, as data processors, to data protection requirements. But</w:t>
      </w:r>
      <w:r w:rsidR="00934E92" w:rsidRPr="003805F7">
        <w:rPr>
          <w:lang w:val="en-GB"/>
        </w:rPr>
        <w:t>,</w:t>
      </w:r>
      <w:r w:rsidRPr="003805F7">
        <w:rPr>
          <w:lang w:val="en-GB"/>
        </w:rPr>
        <w:t xml:space="preserve"> c</w:t>
      </w:r>
      <w:r w:rsidR="007A60C7" w:rsidRPr="003805F7">
        <w:rPr>
          <w:lang w:val="en-GB"/>
        </w:rPr>
        <w:t xml:space="preserve">an we as lawyers, as </w:t>
      </w:r>
      <w:r w:rsidRPr="003805F7">
        <w:rPr>
          <w:lang w:val="en-GB"/>
        </w:rPr>
        <w:t xml:space="preserve">a constituent </w:t>
      </w:r>
      <w:r w:rsidR="007A60C7" w:rsidRPr="003805F7">
        <w:rPr>
          <w:lang w:val="en-GB"/>
        </w:rPr>
        <w:t>part of the justice system of a country, aid our clients in shielding their information fr</w:t>
      </w:r>
      <w:r w:rsidR="0030583E" w:rsidRPr="003805F7">
        <w:rPr>
          <w:lang w:val="en-GB"/>
        </w:rPr>
        <w:t>om</w:t>
      </w:r>
      <w:r w:rsidR="007A60C7" w:rsidRPr="003805F7">
        <w:rPr>
          <w:lang w:val="en-GB"/>
        </w:rPr>
        <w:t xml:space="preserve"> surveillance</w:t>
      </w:r>
      <w:r w:rsidR="0030583E" w:rsidRPr="003805F7">
        <w:rPr>
          <w:lang w:val="en-GB"/>
        </w:rPr>
        <w:t xml:space="preserve"> that we have to presume to be lawful</w:t>
      </w:r>
      <w:r w:rsidR="00061243" w:rsidRPr="003805F7">
        <w:rPr>
          <w:lang w:val="en-GB"/>
        </w:rPr>
        <w:t>?</w:t>
      </w:r>
      <w:r w:rsidR="0030583E" w:rsidRPr="003805F7">
        <w:rPr>
          <w:lang w:val="en-GB"/>
        </w:rPr>
        <w:t xml:space="preserve"> Can we </w:t>
      </w:r>
      <w:r w:rsidR="005C0C1F" w:rsidRPr="003805F7">
        <w:rPr>
          <w:lang w:val="en-GB"/>
        </w:rPr>
        <w:t xml:space="preserve">deliberately </w:t>
      </w:r>
      <w:r w:rsidR="0030583E" w:rsidRPr="003805F7">
        <w:rPr>
          <w:lang w:val="en-GB"/>
        </w:rPr>
        <w:t xml:space="preserve">protect our clients' legitimate interest against </w:t>
      </w:r>
      <w:r w:rsidR="00934E92" w:rsidRPr="003805F7">
        <w:rPr>
          <w:lang w:val="en-GB"/>
        </w:rPr>
        <w:t>the</w:t>
      </w:r>
      <w:r w:rsidR="007345DD" w:rsidRPr="003805F7">
        <w:rPr>
          <w:lang w:val="en-GB"/>
        </w:rPr>
        <w:t xml:space="preserve"> </w:t>
      </w:r>
      <w:r w:rsidR="0030583E" w:rsidRPr="003805F7">
        <w:rPr>
          <w:lang w:val="en-GB"/>
        </w:rPr>
        <w:t>legitimate interest</w:t>
      </w:r>
      <w:r w:rsidR="00934E92" w:rsidRPr="003805F7">
        <w:rPr>
          <w:lang w:val="en-GB"/>
        </w:rPr>
        <w:t>s</w:t>
      </w:r>
      <w:r w:rsidR="0030583E" w:rsidRPr="003805F7">
        <w:rPr>
          <w:lang w:val="en-GB"/>
        </w:rPr>
        <w:t xml:space="preserve"> of national security</w:t>
      </w:r>
      <w:r w:rsidR="0030583E" w:rsidRPr="00332FFC">
        <w:rPr>
          <w:lang w:val="en-GB"/>
        </w:rPr>
        <w:t>?</w:t>
      </w:r>
      <w:r w:rsidR="00967089" w:rsidRPr="00332FFC">
        <w:rPr>
          <w:lang w:val="en-GB"/>
        </w:rPr>
        <w:t xml:space="preserve"> </w:t>
      </w:r>
      <w:r w:rsidR="005C0C1F" w:rsidRPr="00332FFC">
        <w:rPr>
          <w:lang w:val="en-GB"/>
        </w:rPr>
        <w:t xml:space="preserve">Is there a law </w:t>
      </w:r>
      <w:r w:rsidR="005C0C1F" w:rsidRPr="00332FFC">
        <w:rPr>
          <w:lang w:val="en-GB"/>
        </w:rPr>
        <w:lastRenderedPageBreak/>
        <w:t>preventing lawyers from trying to do this? Would such a law constitute disproportionate interference with the professional privilege of lawyers?</w:t>
      </w:r>
    </w:p>
    <w:p w:rsidR="00783474" w:rsidRPr="00BF7B2F" w:rsidRDefault="00783474" w:rsidP="00EF5320">
      <w:pPr>
        <w:rPr>
          <w:lang w:val="en-GB"/>
        </w:rPr>
      </w:pPr>
    </w:p>
    <w:p w:rsidR="001B777A" w:rsidRPr="00332FFC" w:rsidRDefault="00B21D39" w:rsidP="00332FFC">
      <w:pPr>
        <w:jc w:val="both"/>
        <w:rPr>
          <w:lang w:val="en-GB"/>
        </w:rPr>
      </w:pPr>
      <w:r w:rsidRPr="00332FFC">
        <w:rPr>
          <w:lang w:val="en-GB"/>
        </w:rPr>
        <w:t xml:space="preserve">Regardless of any </w:t>
      </w:r>
      <w:r w:rsidR="00934E92" w:rsidRPr="00BF7B2F">
        <w:rPr>
          <w:lang w:val="en-GB"/>
        </w:rPr>
        <w:t xml:space="preserve">inquiry </w:t>
      </w:r>
      <w:r w:rsidRPr="005A59C9">
        <w:rPr>
          <w:lang w:val="en-GB"/>
        </w:rPr>
        <w:t>outcome</w:t>
      </w:r>
      <w:r w:rsidR="00934E92" w:rsidRPr="00BF7B2F">
        <w:rPr>
          <w:lang w:val="en-GB"/>
        </w:rPr>
        <w:t>,</w:t>
      </w:r>
      <w:r w:rsidRPr="005A59C9">
        <w:rPr>
          <w:lang w:val="en-GB"/>
        </w:rPr>
        <w:t xml:space="preserve"> whether the United States of America, the United Kingdom, Germany</w:t>
      </w:r>
      <w:r w:rsidR="00934E92" w:rsidRPr="00BF7B2F">
        <w:rPr>
          <w:lang w:val="en-GB"/>
        </w:rPr>
        <w:t>,</w:t>
      </w:r>
      <w:r w:rsidRPr="00332FFC">
        <w:rPr>
          <w:lang w:val="en-GB"/>
        </w:rPr>
        <w:t xml:space="preserve"> etc. </w:t>
      </w:r>
      <w:r w:rsidR="00934E92" w:rsidRPr="00BF7B2F">
        <w:rPr>
          <w:lang w:val="en-GB"/>
        </w:rPr>
        <w:t>all</w:t>
      </w:r>
      <w:r w:rsidR="00934E92" w:rsidRPr="00332FFC">
        <w:rPr>
          <w:lang w:val="en-GB"/>
        </w:rPr>
        <w:t xml:space="preserve"> </w:t>
      </w:r>
      <w:r w:rsidR="007A7169" w:rsidRPr="00332FFC">
        <w:rPr>
          <w:lang w:val="en-GB"/>
        </w:rPr>
        <w:t xml:space="preserve">acted </w:t>
      </w:r>
      <w:r w:rsidRPr="00332FFC">
        <w:rPr>
          <w:lang w:val="en-GB"/>
        </w:rPr>
        <w:t xml:space="preserve">within their constitutional duty </w:t>
      </w:r>
      <w:r w:rsidR="00965A6E" w:rsidRPr="00332FFC">
        <w:rPr>
          <w:lang w:val="en-GB"/>
        </w:rPr>
        <w:t>(</w:t>
      </w:r>
      <w:r w:rsidR="007A7169" w:rsidRPr="00332FFC">
        <w:rPr>
          <w:lang w:val="en-GB"/>
        </w:rPr>
        <w:t>if any</w:t>
      </w:r>
      <w:r w:rsidR="00965A6E" w:rsidRPr="00332FFC">
        <w:rPr>
          <w:lang w:val="en-GB"/>
        </w:rPr>
        <w:t>)</w:t>
      </w:r>
      <w:r w:rsidRPr="00332FFC">
        <w:rPr>
          <w:lang w:val="en-GB"/>
        </w:rPr>
        <w:t>, we</w:t>
      </w:r>
      <w:r w:rsidR="00934E92" w:rsidRPr="00BF7B2F">
        <w:rPr>
          <w:lang w:val="en-GB"/>
        </w:rPr>
        <w:t xml:space="preserve"> as</w:t>
      </w:r>
      <w:r w:rsidR="00934E92" w:rsidRPr="00332FFC">
        <w:rPr>
          <w:lang w:val="en-GB"/>
        </w:rPr>
        <w:t xml:space="preserve"> </w:t>
      </w:r>
      <w:r w:rsidR="00965A6E" w:rsidRPr="00332FFC">
        <w:rPr>
          <w:lang w:val="en-GB"/>
        </w:rPr>
        <w:t>lawyers</w:t>
      </w:r>
      <w:r w:rsidRPr="00332FFC">
        <w:rPr>
          <w:lang w:val="en-GB"/>
        </w:rPr>
        <w:t xml:space="preserve"> have to take into </w:t>
      </w:r>
      <w:r w:rsidR="007A7169" w:rsidRPr="00332FFC">
        <w:rPr>
          <w:lang w:val="en-GB"/>
        </w:rPr>
        <w:t xml:space="preserve">account </w:t>
      </w:r>
      <w:r w:rsidR="003758E1" w:rsidRPr="00332FFC">
        <w:rPr>
          <w:lang w:val="en-GB"/>
        </w:rPr>
        <w:t xml:space="preserve">that it </w:t>
      </w:r>
      <w:r w:rsidR="006B0724" w:rsidRPr="00332FFC">
        <w:rPr>
          <w:lang w:val="en-GB"/>
        </w:rPr>
        <w:t xml:space="preserve">is </w:t>
      </w:r>
      <w:r w:rsidR="003758E1" w:rsidRPr="00332FFC">
        <w:rPr>
          <w:lang w:val="en-GB"/>
        </w:rPr>
        <w:t xml:space="preserve">no longer </w:t>
      </w:r>
      <w:r w:rsidR="007A7169" w:rsidRPr="00332FFC">
        <w:rPr>
          <w:lang w:val="en-GB"/>
        </w:rPr>
        <w:t xml:space="preserve">just a </w:t>
      </w:r>
      <w:r w:rsidR="003758E1" w:rsidRPr="00332FFC">
        <w:rPr>
          <w:lang w:val="en-GB"/>
        </w:rPr>
        <w:t>rumour that secret surveillance agencies have access to our email and telephone correspondence with our clients, or to the files we store at those internet giants who have a</w:t>
      </w:r>
      <w:r w:rsidR="006A5D1C" w:rsidRPr="00332FFC">
        <w:rPr>
          <w:lang w:val="en-GB"/>
        </w:rPr>
        <w:t xml:space="preserve"> backdoor</w:t>
      </w:r>
      <w:r w:rsidR="003758E1" w:rsidRPr="00332FFC">
        <w:rPr>
          <w:lang w:val="en-GB"/>
        </w:rPr>
        <w:t xml:space="preserve"> agreement with </w:t>
      </w:r>
      <w:r w:rsidR="006A5D1C" w:rsidRPr="00332FFC">
        <w:rPr>
          <w:lang w:val="en-GB"/>
        </w:rPr>
        <w:t>NSA</w:t>
      </w:r>
      <w:r w:rsidR="003758E1" w:rsidRPr="00332FFC">
        <w:rPr>
          <w:lang w:val="en-GB"/>
        </w:rPr>
        <w:t>.</w:t>
      </w:r>
    </w:p>
    <w:p w:rsidR="00934E92" w:rsidRPr="00BF7B2F" w:rsidRDefault="00934E92" w:rsidP="00332FFC">
      <w:pPr>
        <w:jc w:val="both"/>
        <w:rPr>
          <w:lang w:val="en-GB"/>
        </w:rPr>
      </w:pPr>
    </w:p>
    <w:p w:rsidR="00B21D39" w:rsidRPr="0095238B" w:rsidRDefault="009135CF" w:rsidP="00332FFC">
      <w:pPr>
        <w:jc w:val="both"/>
        <w:rPr>
          <w:lang w:val="en-GB"/>
        </w:rPr>
      </w:pPr>
      <w:r w:rsidRPr="00BF7B2F">
        <w:rPr>
          <w:lang w:val="en-GB"/>
        </w:rPr>
        <w:t xml:space="preserve">I can imagine that in </w:t>
      </w:r>
      <w:r w:rsidR="007A7169" w:rsidRPr="00FD3C01">
        <w:rPr>
          <w:lang w:val="en-GB"/>
        </w:rPr>
        <w:t>international tendering process</w:t>
      </w:r>
      <w:r w:rsidRPr="00FD3C01">
        <w:rPr>
          <w:lang w:val="en-GB"/>
        </w:rPr>
        <w:t>es, some clients</w:t>
      </w:r>
      <w:r w:rsidR="007A7169" w:rsidRPr="001D3AA2">
        <w:rPr>
          <w:lang w:val="en-GB"/>
        </w:rPr>
        <w:t xml:space="preserve"> </w:t>
      </w:r>
      <w:r w:rsidRPr="001D3AA2">
        <w:rPr>
          <w:lang w:val="en-GB"/>
        </w:rPr>
        <w:t xml:space="preserve">could be afraid of secret intelligence services helping their </w:t>
      </w:r>
      <w:r w:rsidR="001B777A" w:rsidRPr="006F0302">
        <w:rPr>
          <w:lang w:val="en-GB"/>
        </w:rPr>
        <w:t xml:space="preserve">own </w:t>
      </w:r>
      <w:r w:rsidRPr="0095238B">
        <w:rPr>
          <w:lang w:val="en-GB"/>
        </w:rPr>
        <w:t xml:space="preserve">national </w:t>
      </w:r>
      <w:r w:rsidR="005E31F3">
        <w:rPr>
          <w:lang w:val="en-GB"/>
        </w:rPr>
        <w:t>businesses</w:t>
      </w:r>
      <w:r w:rsidR="005E31F3" w:rsidRPr="0095238B">
        <w:rPr>
          <w:lang w:val="en-GB"/>
        </w:rPr>
        <w:t xml:space="preserve"> </w:t>
      </w:r>
      <w:r w:rsidRPr="00BF7B2F">
        <w:rPr>
          <w:lang w:val="en-GB"/>
        </w:rPr>
        <w:t>under the pretext of national security</w:t>
      </w:r>
      <w:r w:rsidR="008E679E">
        <w:rPr>
          <w:lang w:val="en-GB"/>
        </w:rPr>
        <w:t>,</w:t>
      </w:r>
      <w:r w:rsidR="001B777A" w:rsidRPr="00BF7B2F">
        <w:rPr>
          <w:lang w:val="en-GB"/>
        </w:rPr>
        <w:t xml:space="preserve"> and </w:t>
      </w:r>
      <w:r w:rsidR="001B777A" w:rsidRPr="00FD3C01">
        <w:rPr>
          <w:lang w:val="en-GB"/>
        </w:rPr>
        <w:t xml:space="preserve">no legal counsel </w:t>
      </w:r>
      <w:r w:rsidR="001B777A" w:rsidRPr="001D3AA2">
        <w:rPr>
          <w:lang w:val="en-GB"/>
        </w:rPr>
        <w:t>could dispel such a fear</w:t>
      </w:r>
      <w:r w:rsidRPr="006F0302">
        <w:rPr>
          <w:lang w:val="en-GB"/>
        </w:rPr>
        <w:t>.</w:t>
      </w:r>
    </w:p>
    <w:p w:rsidR="00783474" w:rsidRPr="0003128A" w:rsidRDefault="00783474" w:rsidP="00EF5320">
      <w:pPr>
        <w:rPr>
          <w:lang w:val="en-GB"/>
        </w:rPr>
      </w:pPr>
    </w:p>
    <w:p w:rsidR="00F635A1" w:rsidRPr="005957FF" w:rsidRDefault="001B777A" w:rsidP="00332FFC">
      <w:pPr>
        <w:jc w:val="both"/>
        <w:rPr>
          <w:lang w:val="en-GB"/>
        </w:rPr>
      </w:pPr>
      <w:r w:rsidRPr="00943BFD">
        <w:rPr>
          <w:lang w:val="en-GB"/>
        </w:rPr>
        <w:t xml:space="preserve">Therefore, as lawyers, it might be </w:t>
      </w:r>
      <w:r w:rsidR="00322344">
        <w:rPr>
          <w:lang w:val="en-GB"/>
        </w:rPr>
        <w:t>necessary</w:t>
      </w:r>
      <w:r w:rsidR="00322344" w:rsidRPr="00943BFD">
        <w:rPr>
          <w:lang w:val="en-GB"/>
        </w:rPr>
        <w:t xml:space="preserve"> </w:t>
      </w:r>
      <w:r w:rsidRPr="00943BFD">
        <w:rPr>
          <w:lang w:val="en-GB"/>
        </w:rPr>
        <w:t>to</w:t>
      </w:r>
      <w:r w:rsidRPr="00BF7B2F">
        <w:rPr>
          <w:lang w:val="en-GB"/>
        </w:rPr>
        <w:t xml:space="preserve"> keep in mind certain principles.</w:t>
      </w:r>
      <w:r w:rsidR="00783474" w:rsidRPr="00BF7B2F">
        <w:rPr>
          <w:lang w:val="en-GB"/>
        </w:rPr>
        <w:t xml:space="preserve"> </w:t>
      </w:r>
      <w:r w:rsidR="008E320B" w:rsidRPr="00BF7B2F">
        <w:rPr>
          <w:lang w:val="en-GB"/>
        </w:rPr>
        <w:t>Cost</w:t>
      </w:r>
      <w:r w:rsidR="008E320B">
        <w:rPr>
          <w:lang w:val="en-GB"/>
        </w:rPr>
        <w:t>-</w:t>
      </w:r>
      <w:r w:rsidR="00BF7B2F" w:rsidRPr="00BF7B2F">
        <w:rPr>
          <w:lang w:val="en-GB"/>
        </w:rPr>
        <w:t>wise</w:t>
      </w:r>
      <w:r w:rsidR="00783474" w:rsidRPr="00BF7B2F">
        <w:rPr>
          <w:lang w:val="en-GB"/>
        </w:rPr>
        <w:t xml:space="preserve">, it is very different for an agency to write a letter or email to </w:t>
      </w:r>
      <w:r w:rsidR="00F60629" w:rsidRPr="00FD3C01">
        <w:rPr>
          <w:lang w:val="en-GB"/>
        </w:rPr>
        <w:t xml:space="preserve">a </w:t>
      </w:r>
      <w:r w:rsidR="00783474" w:rsidRPr="00FD3C01">
        <w:rPr>
          <w:lang w:val="en-GB"/>
        </w:rPr>
        <w:t xml:space="preserve">service provider to ask </w:t>
      </w:r>
      <w:r w:rsidR="00783474" w:rsidRPr="001D3AA2">
        <w:rPr>
          <w:lang w:val="en-GB"/>
        </w:rPr>
        <w:t xml:space="preserve">for specific data on </w:t>
      </w:r>
      <w:r w:rsidR="00F60629" w:rsidRPr="006F0302">
        <w:rPr>
          <w:lang w:val="en-GB"/>
        </w:rPr>
        <w:t>certain people</w:t>
      </w:r>
      <w:r w:rsidR="00783474" w:rsidRPr="0095238B">
        <w:rPr>
          <w:lang w:val="en-GB"/>
        </w:rPr>
        <w:t xml:space="preserve">, </w:t>
      </w:r>
      <w:r w:rsidR="00F60629" w:rsidRPr="0003128A">
        <w:rPr>
          <w:lang w:val="en-GB"/>
        </w:rPr>
        <w:t xml:space="preserve">rather </w:t>
      </w:r>
      <w:r w:rsidR="00783474" w:rsidRPr="00943BFD">
        <w:rPr>
          <w:lang w:val="en-GB"/>
        </w:rPr>
        <w:t>than to be able to pre</w:t>
      </w:r>
      <w:r w:rsidR="00F60629" w:rsidRPr="000D3591">
        <w:rPr>
          <w:lang w:val="en-GB"/>
        </w:rPr>
        <w:t>-</w:t>
      </w:r>
      <w:r w:rsidR="00783474" w:rsidRPr="000D3591">
        <w:rPr>
          <w:lang w:val="en-GB"/>
        </w:rPr>
        <w:t xml:space="preserve">filter huge amounts of data </w:t>
      </w:r>
      <w:r w:rsidR="00F60629" w:rsidRPr="00B0333F">
        <w:rPr>
          <w:lang w:val="en-GB"/>
        </w:rPr>
        <w:t xml:space="preserve">via </w:t>
      </w:r>
      <w:r w:rsidR="00783474" w:rsidRPr="00EB0C1E">
        <w:rPr>
          <w:lang w:val="en-GB"/>
        </w:rPr>
        <w:t>keywords</w:t>
      </w:r>
      <w:r w:rsidR="00783474" w:rsidRPr="00F02EDF">
        <w:rPr>
          <w:lang w:val="en-GB"/>
        </w:rPr>
        <w:t xml:space="preserve"> and to fur</w:t>
      </w:r>
      <w:r w:rsidR="00783474" w:rsidRPr="0062201B">
        <w:rPr>
          <w:lang w:val="en-GB"/>
        </w:rPr>
        <w:t xml:space="preserve">ther process </w:t>
      </w:r>
      <w:r w:rsidR="00F60629" w:rsidRPr="0062201B">
        <w:rPr>
          <w:lang w:val="en-GB"/>
        </w:rPr>
        <w:t xml:space="preserve">any </w:t>
      </w:r>
      <w:r w:rsidR="00783474" w:rsidRPr="0085624C">
        <w:rPr>
          <w:lang w:val="en-GB"/>
        </w:rPr>
        <w:t xml:space="preserve">snippets that might be interesting according to </w:t>
      </w:r>
      <w:r w:rsidR="00F60629" w:rsidRPr="0007790C">
        <w:rPr>
          <w:lang w:val="en-GB"/>
        </w:rPr>
        <w:t xml:space="preserve">precise </w:t>
      </w:r>
      <w:r w:rsidR="00783474" w:rsidRPr="0007790C">
        <w:rPr>
          <w:lang w:val="en-GB"/>
        </w:rPr>
        <w:t>data requests</w:t>
      </w:r>
      <w:r w:rsidR="00F60629" w:rsidRPr="005A1EE0">
        <w:rPr>
          <w:lang w:val="en-GB"/>
        </w:rPr>
        <w:t xml:space="preserve"> - even </w:t>
      </w:r>
      <w:r w:rsidR="00783474" w:rsidRPr="005A1EE0">
        <w:rPr>
          <w:lang w:val="en-GB"/>
        </w:rPr>
        <w:t xml:space="preserve">if the legal background </w:t>
      </w:r>
      <w:r w:rsidR="00F60629" w:rsidRPr="005A1EE0">
        <w:rPr>
          <w:lang w:val="en-GB"/>
        </w:rPr>
        <w:t>was</w:t>
      </w:r>
      <w:r w:rsidR="00783474" w:rsidRPr="005A1EE0">
        <w:rPr>
          <w:lang w:val="en-GB"/>
        </w:rPr>
        <w:t xml:space="preserve"> the same </w:t>
      </w:r>
      <w:r w:rsidR="00F60629" w:rsidRPr="005A1EE0">
        <w:rPr>
          <w:lang w:val="en-GB"/>
        </w:rPr>
        <w:t xml:space="preserve">in </w:t>
      </w:r>
      <w:r w:rsidR="00783474" w:rsidRPr="005A1EE0">
        <w:rPr>
          <w:lang w:val="en-GB"/>
        </w:rPr>
        <w:t xml:space="preserve">both cases.  We </w:t>
      </w:r>
      <w:r w:rsidR="00F60629" w:rsidRPr="00322344">
        <w:rPr>
          <w:lang w:val="en-GB"/>
        </w:rPr>
        <w:t xml:space="preserve">need </w:t>
      </w:r>
      <w:r w:rsidR="00783474" w:rsidRPr="00322344">
        <w:rPr>
          <w:lang w:val="en-GB"/>
        </w:rPr>
        <w:t xml:space="preserve">to take into consideration that automated access to emails and other </w:t>
      </w:r>
      <w:r w:rsidR="002A11D8" w:rsidRPr="00322344">
        <w:rPr>
          <w:lang w:val="en-GB"/>
        </w:rPr>
        <w:t xml:space="preserve">written </w:t>
      </w:r>
      <w:r w:rsidR="00783474" w:rsidRPr="00322344">
        <w:rPr>
          <w:lang w:val="en-GB"/>
        </w:rPr>
        <w:t>conversation</w:t>
      </w:r>
      <w:r w:rsidR="004E2860" w:rsidRPr="00322344">
        <w:rPr>
          <w:lang w:val="en-GB"/>
        </w:rPr>
        <w:t>s</w:t>
      </w:r>
      <w:r w:rsidR="00783474" w:rsidRPr="00322344">
        <w:rPr>
          <w:lang w:val="en-GB"/>
        </w:rPr>
        <w:t xml:space="preserve"> and their automated processing is </w:t>
      </w:r>
      <w:r w:rsidR="004E2860" w:rsidRPr="00322344">
        <w:rPr>
          <w:lang w:val="en-GB"/>
        </w:rPr>
        <w:t xml:space="preserve">much </w:t>
      </w:r>
      <w:r w:rsidR="00783474" w:rsidRPr="00322344">
        <w:rPr>
          <w:lang w:val="en-GB"/>
        </w:rPr>
        <w:t>cheaper than transcribing discussions over the telephone.</w:t>
      </w:r>
    </w:p>
    <w:p w:rsidR="00855B74" w:rsidRPr="00B35EDA" w:rsidRDefault="00855B74" w:rsidP="00783474">
      <w:pPr>
        <w:jc w:val="both"/>
        <w:rPr>
          <w:lang w:val="en-GB"/>
        </w:rPr>
      </w:pPr>
    </w:p>
    <w:p w:rsidR="0016379A" w:rsidRPr="003805F7" w:rsidRDefault="0016379A" w:rsidP="00332FFC">
      <w:pPr>
        <w:jc w:val="both"/>
        <w:rPr>
          <w:lang w:val="en-GB"/>
        </w:rPr>
      </w:pPr>
      <w:r w:rsidRPr="00332FFC">
        <w:rPr>
          <w:lang w:val="en-GB"/>
        </w:rPr>
        <w:t xml:space="preserve">We </w:t>
      </w:r>
      <w:r w:rsidR="002F206F" w:rsidRPr="00332FFC">
        <w:rPr>
          <w:lang w:val="en-GB"/>
        </w:rPr>
        <w:t xml:space="preserve">at </w:t>
      </w:r>
      <w:r w:rsidR="00783474" w:rsidRPr="00BF7B2F">
        <w:rPr>
          <w:lang w:val="en-GB"/>
        </w:rPr>
        <w:t xml:space="preserve">the </w:t>
      </w:r>
      <w:r w:rsidR="002F206F" w:rsidRPr="00332FFC">
        <w:rPr>
          <w:lang w:val="en-GB"/>
        </w:rPr>
        <w:t xml:space="preserve">CCBE IT Law </w:t>
      </w:r>
      <w:r w:rsidR="00A92F73" w:rsidRPr="00332FFC">
        <w:rPr>
          <w:lang w:val="en-GB"/>
        </w:rPr>
        <w:t>Committee</w:t>
      </w:r>
      <w:r w:rsidR="002F206F" w:rsidRPr="00BF7B2F">
        <w:rPr>
          <w:lang w:val="en-GB"/>
        </w:rPr>
        <w:t xml:space="preserve"> </w:t>
      </w:r>
      <w:r w:rsidRPr="00BF7B2F">
        <w:rPr>
          <w:lang w:val="en-GB"/>
        </w:rPr>
        <w:t xml:space="preserve">have carried out </w:t>
      </w:r>
      <w:r w:rsidR="00473DE8" w:rsidRPr="00BF7B2F">
        <w:rPr>
          <w:lang w:val="en-GB"/>
        </w:rPr>
        <w:t xml:space="preserve">several </w:t>
      </w:r>
      <w:r w:rsidRPr="00BF7B2F">
        <w:rPr>
          <w:lang w:val="en-GB"/>
        </w:rPr>
        <w:t>internal survey</w:t>
      </w:r>
      <w:r w:rsidR="00473DE8" w:rsidRPr="00FD3C01">
        <w:rPr>
          <w:lang w:val="en-GB"/>
        </w:rPr>
        <w:t>s</w:t>
      </w:r>
      <w:r w:rsidR="002F206F" w:rsidRPr="00FD3C01">
        <w:rPr>
          <w:lang w:val="en-GB"/>
        </w:rPr>
        <w:t>.</w:t>
      </w:r>
      <w:r w:rsidRPr="001D3AA2">
        <w:rPr>
          <w:lang w:val="en-GB"/>
        </w:rPr>
        <w:t xml:space="preserve"> </w:t>
      </w:r>
      <w:r w:rsidR="002F206F" w:rsidRPr="001D3AA2">
        <w:rPr>
          <w:lang w:val="en-GB"/>
        </w:rPr>
        <w:t>T</w:t>
      </w:r>
      <w:r w:rsidRPr="006F0302">
        <w:rPr>
          <w:lang w:val="en-GB"/>
        </w:rPr>
        <w:t xml:space="preserve">he results suggest that the strongest legal protection offered to </w:t>
      </w:r>
      <w:r w:rsidR="00473DE8" w:rsidRPr="0003128A">
        <w:rPr>
          <w:lang w:val="en-GB"/>
        </w:rPr>
        <w:t xml:space="preserve">a </w:t>
      </w:r>
      <w:r w:rsidRPr="00943BFD">
        <w:rPr>
          <w:lang w:val="en-GB"/>
        </w:rPr>
        <w:t xml:space="preserve">client's files is </w:t>
      </w:r>
      <w:r w:rsidR="00473DE8" w:rsidRPr="000D3591">
        <w:rPr>
          <w:lang w:val="en-GB"/>
        </w:rPr>
        <w:t xml:space="preserve">in </w:t>
      </w:r>
      <w:r w:rsidRPr="000D4ED0">
        <w:rPr>
          <w:lang w:val="en-GB"/>
        </w:rPr>
        <w:t>a lawyer's office (</w:t>
      </w:r>
      <w:r w:rsidR="00473DE8" w:rsidRPr="00D37CF0">
        <w:rPr>
          <w:lang w:val="en-GB"/>
        </w:rPr>
        <w:t xml:space="preserve">which </w:t>
      </w:r>
      <w:r w:rsidR="00473DE8" w:rsidRPr="0062201B">
        <w:rPr>
          <w:lang w:val="en-GB"/>
        </w:rPr>
        <w:t xml:space="preserve">requires </w:t>
      </w:r>
      <w:r w:rsidRPr="0062201B">
        <w:rPr>
          <w:lang w:val="en-GB"/>
        </w:rPr>
        <w:t xml:space="preserve">a judicial warrant for </w:t>
      </w:r>
      <w:r w:rsidR="00473DE8" w:rsidRPr="0085624C">
        <w:rPr>
          <w:lang w:val="en-GB"/>
        </w:rPr>
        <w:t xml:space="preserve">a </w:t>
      </w:r>
      <w:r w:rsidRPr="0085624C">
        <w:rPr>
          <w:lang w:val="en-GB"/>
        </w:rPr>
        <w:t>search</w:t>
      </w:r>
      <w:r w:rsidRPr="0007790C">
        <w:rPr>
          <w:lang w:val="en-GB"/>
        </w:rPr>
        <w:t xml:space="preserve">). When the lawyer stores </w:t>
      </w:r>
      <w:r w:rsidR="00473DE8" w:rsidRPr="005A1EE0">
        <w:rPr>
          <w:lang w:val="en-GB"/>
        </w:rPr>
        <w:t xml:space="preserve">this </w:t>
      </w:r>
      <w:r w:rsidRPr="005A1EE0">
        <w:rPr>
          <w:lang w:val="en-GB"/>
        </w:rPr>
        <w:t xml:space="preserve">information at a third party </w:t>
      </w:r>
      <w:r w:rsidR="00473DE8" w:rsidRPr="005A1EE0">
        <w:rPr>
          <w:lang w:val="en-GB"/>
        </w:rPr>
        <w:t xml:space="preserve">location - </w:t>
      </w:r>
      <w:r w:rsidRPr="005A1EE0">
        <w:rPr>
          <w:lang w:val="en-GB"/>
        </w:rPr>
        <w:t xml:space="preserve">be it an international cloud service provider or a simple data </w:t>
      </w:r>
      <w:r w:rsidR="00BF7B2F" w:rsidRPr="00322344">
        <w:rPr>
          <w:lang w:val="en-GB"/>
        </w:rPr>
        <w:t>centre</w:t>
      </w:r>
      <w:r w:rsidRPr="00322344">
        <w:rPr>
          <w:lang w:val="en-GB"/>
        </w:rPr>
        <w:t xml:space="preserve"> next door</w:t>
      </w:r>
      <w:r w:rsidR="00473DE8" w:rsidRPr="00322344">
        <w:rPr>
          <w:lang w:val="en-GB"/>
        </w:rPr>
        <w:t xml:space="preserve"> - this judicial warrant </w:t>
      </w:r>
      <w:r w:rsidRPr="00322344">
        <w:rPr>
          <w:lang w:val="en-GB"/>
        </w:rPr>
        <w:t>protection is no longer effective. Of course, working</w:t>
      </w:r>
      <w:r w:rsidR="00473DE8" w:rsidRPr="005957FF">
        <w:rPr>
          <w:lang w:val="en-GB"/>
        </w:rPr>
        <w:t xml:space="preserve"> only</w:t>
      </w:r>
      <w:r w:rsidRPr="005957FF">
        <w:rPr>
          <w:lang w:val="en-GB"/>
        </w:rPr>
        <w:t xml:space="preserve"> in </w:t>
      </w:r>
      <w:r w:rsidRPr="00B35EDA">
        <w:rPr>
          <w:lang w:val="en-GB"/>
        </w:rPr>
        <w:t xml:space="preserve">"lawyer premises", is </w:t>
      </w:r>
      <w:r w:rsidR="00473DE8" w:rsidRPr="00B35EDA">
        <w:rPr>
          <w:lang w:val="en-GB"/>
        </w:rPr>
        <w:t xml:space="preserve">usually </w:t>
      </w:r>
      <w:r w:rsidRPr="00B35EDA">
        <w:rPr>
          <w:lang w:val="en-GB"/>
        </w:rPr>
        <w:t xml:space="preserve">not in most clients' expectations, nor </w:t>
      </w:r>
      <w:r w:rsidR="00473DE8" w:rsidRPr="00EC1E36">
        <w:rPr>
          <w:lang w:val="en-GB"/>
        </w:rPr>
        <w:t xml:space="preserve">in </w:t>
      </w:r>
      <w:r w:rsidRPr="00EC1E36">
        <w:rPr>
          <w:lang w:val="en-GB"/>
        </w:rPr>
        <w:t>current IT product</w:t>
      </w:r>
      <w:r w:rsidR="00473DE8" w:rsidRPr="00EC1E36">
        <w:rPr>
          <w:lang w:val="en-GB"/>
        </w:rPr>
        <w:t>s</w:t>
      </w:r>
      <w:r w:rsidRPr="003805F7">
        <w:rPr>
          <w:lang w:val="en-GB"/>
        </w:rPr>
        <w:t xml:space="preserve">. </w:t>
      </w:r>
      <w:r w:rsidR="00473DE8" w:rsidRPr="003805F7">
        <w:rPr>
          <w:lang w:val="en-GB"/>
        </w:rPr>
        <w:t xml:space="preserve">On the other hand, we cannot </w:t>
      </w:r>
      <w:r w:rsidRPr="003805F7">
        <w:rPr>
          <w:lang w:val="en-GB"/>
        </w:rPr>
        <w:t>resort to using pigeons</w:t>
      </w:r>
      <w:r w:rsidR="002F206F" w:rsidRPr="003805F7">
        <w:rPr>
          <w:lang w:val="en-GB"/>
        </w:rPr>
        <w:t xml:space="preserve"> and couriers</w:t>
      </w:r>
      <w:r w:rsidRPr="003805F7">
        <w:rPr>
          <w:lang w:val="en-GB"/>
        </w:rPr>
        <w:t>.</w:t>
      </w:r>
    </w:p>
    <w:p w:rsidR="00783474" w:rsidRPr="003805F7" w:rsidRDefault="00783474" w:rsidP="00EF5320">
      <w:pPr>
        <w:rPr>
          <w:lang w:val="en-GB"/>
        </w:rPr>
      </w:pPr>
    </w:p>
    <w:p w:rsidR="0016379A" w:rsidRPr="00332FFC" w:rsidRDefault="00473DE8" w:rsidP="00332FFC">
      <w:pPr>
        <w:jc w:val="both"/>
        <w:rPr>
          <w:lang w:val="en-GB"/>
        </w:rPr>
      </w:pPr>
      <w:r w:rsidRPr="00332FFC">
        <w:rPr>
          <w:lang w:val="en-GB"/>
        </w:rPr>
        <w:t xml:space="preserve">It would </w:t>
      </w:r>
      <w:r w:rsidR="00855B74" w:rsidRPr="00332FFC">
        <w:rPr>
          <w:lang w:val="en-GB"/>
        </w:rPr>
        <w:t>be</w:t>
      </w:r>
      <w:r w:rsidRPr="00332FFC">
        <w:rPr>
          <w:lang w:val="en-GB"/>
        </w:rPr>
        <w:t>,</w:t>
      </w:r>
      <w:r w:rsidR="00855B74" w:rsidRPr="00332FFC">
        <w:rPr>
          <w:lang w:val="en-GB"/>
        </w:rPr>
        <w:t xml:space="preserve"> </w:t>
      </w:r>
      <w:r w:rsidRPr="00332FFC">
        <w:rPr>
          <w:lang w:val="en-GB"/>
        </w:rPr>
        <w:t xml:space="preserve">nevertheless, </w:t>
      </w:r>
      <w:r w:rsidR="00855B74" w:rsidRPr="00332FFC">
        <w:rPr>
          <w:lang w:val="en-GB"/>
        </w:rPr>
        <w:t xml:space="preserve">wise </w:t>
      </w:r>
      <w:r w:rsidR="005D5CFA" w:rsidRPr="00332FFC">
        <w:rPr>
          <w:lang w:val="en-GB"/>
        </w:rPr>
        <w:t>to support the spread of more secure communications over the internet than the current unencrypted email</w:t>
      </w:r>
      <w:r w:rsidR="002F206F" w:rsidRPr="00332FFC">
        <w:rPr>
          <w:lang w:val="en-GB"/>
        </w:rPr>
        <w:t xml:space="preserve"> –</w:t>
      </w:r>
      <w:r w:rsidR="005D5CFA" w:rsidRPr="00332FFC">
        <w:rPr>
          <w:lang w:val="en-GB"/>
        </w:rPr>
        <w:t xml:space="preserve"> at least between lawyers</w:t>
      </w:r>
      <w:r w:rsidR="002F206F" w:rsidRPr="00332FFC">
        <w:rPr>
          <w:lang w:val="en-GB"/>
        </w:rPr>
        <w:t xml:space="preserve"> </w:t>
      </w:r>
      <w:r w:rsidR="005D5CFA" w:rsidRPr="00332FFC">
        <w:rPr>
          <w:lang w:val="en-GB"/>
        </w:rPr>
        <w:t xml:space="preserve">and to provide such options </w:t>
      </w:r>
      <w:r w:rsidR="00995139" w:rsidRPr="00332FFC">
        <w:rPr>
          <w:lang w:val="en-GB"/>
        </w:rPr>
        <w:t xml:space="preserve">to </w:t>
      </w:r>
      <w:r w:rsidR="005D5CFA" w:rsidRPr="00332FFC">
        <w:rPr>
          <w:lang w:val="en-GB"/>
        </w:rPr>
        <w:t xml:space="preserve">our clients. </w:t>
      </w:r>
      <w:r w:rsidR="00995139" w:rsidRPr="00332FFC">
        <w:rPr>
          <w:lang w:val="en-GB"/>
        </w:rPr>
        <w:t xml:space="preserve">However, </w:t>
      </w:r>
      <w:r w:rsidR="005D5CFA" w:rsidRPr="00332FFC">
        <w:rPr>
          <w:lang w:val="en-GB"/>
        </w:rPr>
        <w:t xml:space="preserve">we also have to acknowledge the </w:t>
      </w:r>
      <w:r w:rsidR="002F206F" w:rsidRPr="00332FFC">
        <w:rPr>
          <w:lang w:val="en-GB"/>
        </w:rPr>
        <w:t xml:space="preserve">huge </w:t>
      </w:r>
      <w:r w:rsidR="005D5CFA" w:rsidRPr="00332FFC">
        <w:rPr>
          <w:lang w:val="en-GB"/>
        </w:rPr>
        <w:t xml:space="preserve">costs of such lawyer-specific approaches, </w:t>
      </w:r>
      <w:r w:rsidR="002F206F" w:rsidRPr="00332FFC">
        <w:rPr>
          <w:lang w:val="en-GB"/>
        </w:rPr>
        <w:t xml:space="preserve">of maintaining these in the long term and </w:t>
      </w:r>
      <w:r w:rsidR="005D5CFA" w:rsidRPr="00332FFC">
        <w:rPr>
          <w:lang w:val="en-GB"/>
        </w:rPr>
        <w:t>the risks of inter</w:t>
      </w:r>
      <w:r w:rsidR="00995139" w:rsidRPr="00332FFC">
        <w:rPr>
          <w:lang w:val="en-GB"/>
        </w:rPr>
        <w:t>-</w:t>
      </w:r>
      <w:r w:rsidR="005D5CFA" w:rsidRPr="00332FFC">
        <w:rPr>
          <w:lang w:val="en-GB"/>
        </w:rPr>
        <w:t>operability</w:t>
      </w:r>
      <w:r w:rsidR="0016379A" w:rsidRPr="00332FFC">
        <w:rPr>
          <w:lang w:val="en-GB"/>
        </w:rPr>
        <w:t>.</w:t>
      </w:r>
    </w:p>
    <w:p w:rsidR="00783474" w:rsidRPr="00BF7B2F" w:rsidRDefault="00783474" w:rsidP="00EF5320">
      <w:pPr>
        <w:rPr>
          <w:lang w:val="en-GB"/>
        </w:rPr>
      </w:pPr>
    </w:p>
    <w:p w:rsidR="005D5CFA" w:rsidRPr="003805F7" w:rsidRDefault="005D5CFA" w:rsidP="005A59C9">
      <w:pPr>
        <w:spacing w:after="240"/>
        <w:jc w:val="both"/>
        <w:rPr>
          <w:lang w:val="en-GB"/>
        </w:rPr>
      </w:pPr>
      <w:r w:rsidRPr="00BF7B2F">
        <w:rPr>
          <w:lang w:val="en-GB"/>
        </w:rPr>
        <w:t xml:space="preserve">We </w:t>
      </w:r>
      <w:r w:rsidR="00995139" w:rsidRPr="00BF7B2F">
        <w:rPr>
          <w:lang w:val="en-GB"/>
        </w:rPr>
        <w:t xml:space="preserve">cannot </w:t>
      </w:r>
      <w:r w:rsidR="00C8294C" w:rsidRPr="00FD3C01">
        <w:rPr>
          <w:lang w:val="en-GB"/>
        </w:rPr>
        <w:t xml:space="preserve">expect our clients to spend money, change their IT or </w:t>
      </w:r>
      <w:r w:rsidR="00C8294C" w:rsidRPr="001D3AA2">
        <w:rPr>
          <w:lang w:val="en-GB"/>
        </w:rPr>
        <w:t xml:space="preserve">encrypt </w:t>
      </w:r>
      <w:r w:rsidR="00995139" w:rsidRPr="006F0302">
        <w:rPr>
          <w:lang w:val="en-GB"/>
        </w:rPr>
        <w:t xml:space="preserve">every </w:t>
      </w:r>
      <w:r w:rsidR="00C8294C" w:rsidRPr="0095238B">
        <w:rPr>
          <w:lang w:val="en-GB"/>
        </w:rPr>
        <w:t>outgoing email</w:t>
      </w:r>
      <w:r w:rsidR="00C8294C" w:rsidRPr="00943BFD">
        <w:rPr>
          <w:lang w:val="en-GB"/>
        </w:rPr>
        <w:t xml:space="preserve"> just to </w:t>
      </w:r>
      <w:r w:rsidR="002C795A" w:rsidRPr="000D3591">
        <w:rPr>
          <w:lang w:val="en-GB"/>
        </w:rPr>
        <w:t xml:space="preserve">safely </w:t>
      </w:r>
      <w:r w:rsidR="00C8294C" w:rsidRPr="000D3591">
        <w:rPr>
          <w:lang w:val="en-GB"/>
        </w:rPr>
        <w:t xml:space="preserve">communicate with lawyers. </w:t>
      </w:r>
      <w:r w:rsidR="00995139" w:rsidRPr="00B0333F">
        <w:rPr>
          <w:lang w:val="en-GB"/>
        </w:rPr>
        <w:t xml:space="preserve">Moreover, </w:t>
      </w:r>
      <w:r w:rsidRPr="00EB0C1E">
        <w:rPr>
          <w:lang w:val="en-GB"/>
        </w:rPr>
        <w:t xml:space="preserve">we </w:t>
      </w:r>
      <w:r w:rsidR="002C795A" w:rsidRPr="00D37CF0">
        <w:rPr>
          <w:lang w:val="en-GB"/>
        </w:rPr>
        <w:t xml:space="preserve">also </w:t>
      </w:r>
      <w:r w:rsidR="00995139" w:rsidRPr="0062201B">
        <w:rPr>
          <w:lang w:val="en-GB"/>
        </w:rPr>
        <w:t xml:space="preserve">cannot </w:t>
      </w:r>
      <w:r w:rsidR="00EB34C2" w:rsidRPr="0062201B">
        <w:rPr>
          <w:lang w:val="en-GB"/>
        </w:rPr>
        <w:t xml:space="preserve">expect to </w:t>
      </w:r>
      <w:r w:rsidR="00C8294C" w:rsidRPr="0062201B">
        <w:rPr>
          <w:lang w:val="en-GB"/>
        </w:rPr>
        <w:t>have an</w:t>
      </w:r>
      <w:r w:rsidR="00C8294C" w:rsidRPr="0085624C">
        <w:rPr>
          <w:lang w:val="en-GB"/>
        </w:rPr>
        <w:t>y effect</w:t>
      </w:r>
      <w:r w:rsidRPr="0085624C">
        <w:rPr>
          <w:lang w:val="en-GB"/>
        </w:rPr>
        <w:t xml:space="preserve"> </w:t>
      </w:r>
      <w:r w:rsidR="00995139" w:rsidRPr="0007790C">
        <w:rPr>
          <w:lang w:val="en-GB"/>
        </w:rPr>
        <w:t xml:space="preserve">regarding </w:t>
      </w:r>
      <w:r w:rsidR="00C8294C" w:rsidRPr="001E04F0">
        <w:rPr>
          <w:lang w:val="en-GB"/>
        </w:rPr>
        <w:t xml:space="preserve">the US </w:t>
      </w:r>
      <w:r w:rsidR="00995139" w:rsidRPr="005A1EE0">
        <w:rPr>
          <w:lang w:val="en-GB"/>
        </w:rPr>
        <w:t xml:space="preserve">as </w:t>
      </w:r>
      <w:r w:rsidR="00C8294C" w:rsidRPr="005A1EE0">
        <w:rPr>
          <w:lang w:val="en-GB"/>
        </w:rPr>
        <w:t>the backbone</w:t>
      </w:r>
      <w:r w:rsidR="00EB34C2" w:rsidRPr="005A1EE0">
        <w:rPr>
          <w:lang w:val="en-GB"/>
        </w:rPr>
        <w:t xml:space="preserve"> of the internet </w:t>
      </w:r>
      <w:r w:rsidR="002F206F" w:rsidRPr="005A1EE0">
        <w:rPr>
          <w:lang w:val="en-GB"/>
        </w:rPr>
        <w:t xml:space="preserve">or </w:t>
      </w:r>
      <w:r w:rsidR="00B35EDA">
        <w:rPr>
          <w:lang w:val="en-GB"/>
        </w:rPr>
        <w:t>on</w:t>
      </w:r>
      <w:r w:rsidR="00995139" w:rsidRPr="005A1EE0">
        <w:rPr>
          <w:lang w:val="en-GB"/>
        </w:rPr>
        <w:t xml:space="preserve"> </w:t>
      </w:r>
      <w:r w:rsidR="00995139" w:rsidRPr="00322344">
        <w:rPr>
          <w:lang w:val="en-GB"/>
        </w:rPr>
        <w:t>US-</w:t>
      </w:r>
      <w:r w:rsidR="00C8294C" w:rsidRPr="00322344">
        <w:rPr>
          <w:lang w:val="en-GB"/>
        </w:rPr>
        <w:t xml:space="preserve">based companies </w:t>
      </w:r>
      <w:r w:rsidR="00995139" w:rsidRPr="00322344">
        <w:rPr>
          <w:lang w:val="en-GB"/>
        </w:rPr>
        <w:t xml:space="preserve">who are </w:t>
      </w:r>
      <w:r w:rsidR="00EB34C2" w:rsidRPr="00322344">
        <w:rPr>
          <w:lang w:val="en-GB"/>
        </w:rPr>
        <w:t xml:space="preserve">the market leaders </w:t>
      </w:r>
      <w:r w:rsidR="00995139" w:rsidRPr="00322344">
        <w:rPr>
          <w:lang w:val="en-GB"/>
        </w:rPr>
        <w:t xml:space="preserve">of </w:t>
      </w:r>
      <w:r w:rsidR="00EB34C2" w:rsidRPr="00322344">
        <w:rPr>
          <w:lang w:val="en-GB"/>
        </w:rPr>
        <w:t xml:space="preserve">the </w:t>
      </w:r>
      <w:r w:rsidR="00995139" w:rsidRPr="00322344">
        <w:rPr>
          <w:lang w:val="en-GB"/>
        </w:rPr>
        <w:t xml:space="preserve">most </w:t>
      </w:r>
      <w:r w:rsidR="00EB34C2" w:rsidRPr="00322344">
        <w:rPr>
          <w:lang w:val="en-GB"/>
        </w:rPr>
        <w:t xml:space="preserve">popular services, </w:t>
      </w:r>
      <w:r w:rsidR="002C795A" w:rsidRPr="00322344">
        <w:rPr>
          <w:lang w:val="en-GB"/>
        </w:rPr>
        <w:t>and</w:t>
      </w:r>
      <w:r w:rsidR="00EB34C2" w:rsidRPr="005957FF">
        <w:rPr>
          <w:lang w:val="en-GB"/>
        </w:rPr>
        <w:t xml:space="preserve"> </w:t>
      </w:r>
      <w:r w:rsidR="00995139" w:rsidRPr="005957FF">
        <w:rPr>
          <w:lang w:val="en-GB"/>
        </w:rPr>
        <w:t xml:space="preserve">in </w:t>
      </w:r>
      <w:r w:rsidR="002F206F" w:rsidRPr="00B35EDA">
        <w:rPr>
          <w:lang w:val="en-GB"/>
        </w:rPr>
        <w:t>the</w:t>
      </w:r>
      <w:r w:rsidR="00EB34C2" w:rsidRPr="00B35EDA">
        <w:rPr>
          <w:lang w:val="en-GB"/>
        </w:rPr>
        <w:t xml:space="preserve"> efforts </w:t>
      </w:r>
      <w:r w:rsidR="002F206F" w:rsidRPr="00B35EDA">
        <w:rPr>
          <w:lang w:val="en-GB"/>
        </w:rPr>
        <w:t xml:space="preserve">of such companies </w:t>
      </w:r>
      <w:r w:rsidR="00995139" w:rsidRPr="00B35EDA">
        <w:rPr>
          <w:lang w:val="en-GB"/>
        </w:rPr>
        <w:t xml:space="preserve">to be </w:t>
      </w:r>
      <w:r w:rsidR="00EB34C2" w:rsidRPr="00B35EDA">
        <w:rPr>
          <w:lang w:val="en-GB"/>
        </w:rPr>
        <w:t>in compliance with their own national requirements</w:t>
      </w:r>
      <w:r w:rsidR="002C795A" w:rsidRPr="00B35EDA">
        <w:rPr>
          <w:lang w:val="en-GB"/>
        </w:rPr>
        <w:t>, regardless of whether we</w:t>
      </w:r>
      <w:r w:rsidR="002F206F" w:rsidRPr="00EC1E36">
        <w:rPr>
          <w:lang w:val="en-GB"/>
        </w:rPr>
        <w:t>, in the EU</w:t>
      </w:r>
      <w:r w:rsidR="00995139" w:rsidRPr="00EC1E36">
        <w:rPr>
          <w:lang w:val="en-GB"/>
        </w:rPr>
        <w:t>,</w:t>
      </w:r>
      <w:r w:rsidR="002C795A" w:rsidRPr="00EC1E36">
        <w:rPr>
          <w:lang w:val="en-GB"/>
        </w:rPr>
        <w:t xml:space="preserve"> agree with </w:t>
      </w:r>
      <w:r w:rsidR="00995139" w:rsidRPr="003805F7">
        <w:rPr>
          <w:lang w:val="en-GB"/>
        </w:rPr>
        <w:t xml:space="preserve">these </w:t>
      </w:r>
      <w:r w:rsidR="002F206F" w:rsidRPr="003805F7">
        <w:rPr>
          <w:lang w:val="en-GB"/>
        </w:rPr>
        <w:t>principles or not</w:t>
      </w:r>
      <w:r w:rsidR="002C795A" w:rsidRPr="003805F7">
        <w:rPr>
          <w:lang w:val="en-GB"/>
        </w:rPr>
        <w:t>.</w:t>
      </w:r>
    </w:p>
    <w:p w:rsidR="007E0F4F" w:rsidRPr="003805F7" w:rsidRDefault="007E0F4F" w:rsidP="00332FFC">
      <w:pPr>
        <w:pStyle w:val="Nadpis1"/>
        <w:jc w:val="both"/>
        <w:rPr>
          <w:lang w:val="en-GB"/>
        </w:rPr>
      </w:pPr>
      <w:r w:rsidRPr="003805F7">
        <w:rPr>
          <w:lang w:val="en-GB"/>
        </w:rPr>
        <w:t>What can the bars do in helping the lawyers?</w:t>
      </w:r>
    </w:p>
    <w:p w:rsidR="003F2600" w:rsidRPr="005A1EE0" w:rsidRDefault="00A92F73" w:rsidP="00332FFC">
      <w:pPr>
        <w:jc w:val="both"/>
        <w:rPr>
          <w:lang w:val="en-GB"/>
        </w:rPr>
      </w:pPr>
      <w:r w:rsidRPr="003805F7">
        <w:rPr>
          <w:lang w:val="en-GB"/>
        </w:rPr>
        <w:t>Public data cloud aggregation websites have already shown a great deal of problematic issues for lawyers to consider</w:t>
      </w:r>
      <w:r w:rsidRPr="00BF7B2F">
        <w:rPr>
          <w:rStyle w:val="Znakapoznpodarou"/>
          <w:lang w:val="en-GB"/>
        </w:rPr>
        <w:footnoteReference w:id="5"/>
      </w:r>
      <w:r w:rsidRPr="00BF7B2F">
        <w:rPr>
          <w:lang w:val="en-GB"/>
        </w:rPr>
        <w:t xml:space="preserve">. </w:t>
      </w:r>
      <w:r w:rsidR="008603BF" w:rsidRPr="00FD3C01">
        <w:rPr>
          <w:lang w:val="en-GB"/>
        </w:rPr>
        <w:t xml:space="preserve">A </w:t>
      </w:r>
      <w:r w:rsidR="00FB49DC" w:rsidRPr="001D3AA2">
        <w:rPr>
          <w:lang w:val="en-GB"/>
        </w:rPr>
        <w:t xml:space="preserve">lawyer will most probably need at least an informed consent from </w:t>
      </w:r>
      <w:r w:rsidR="008603BF" w:rsidRPr="0095238B">
        <w:rPr>
          <w:lang w:val="en-GB"/>
        </w:rPr>
        <w:t xml:space="preserve">their </w:t>
      </w:r>
      <w:r w:rsidR="00FB49DC" w:rsidRPr="0003128A">
        <w:rPr>
          <w:lang w:val="en-GB"/>
        </w:rPr>
        <w:t xml:space="preserve">client to use </w:t>
      </w:r>
      <w:r w:rsidR="0083460D" w:rsidRPr="000D3591">
        <w:rPr>
          <w:lang w:val="en-GB"/>
        </w:rPr>
        <w:t xml:space="preserve">a cloud </w:t>
      </w:r>
      <w:r w:rsidR="00FB49DC" w:rsidRPr="000D3591">
        <w:rPr>
          <w:lang w:val="en-GB"/>
        </w:rPr>
        <w:t>to store client data</w:t>
      </w:r>
      <w:r w:rsidR="005041CF" w:rsidRPr="000D4ED0">
        <w:rPr>
          <w:lang w:val="en-GB"/>
        </w:rPr>
        <w:t xml:space="preserve">. </w:t>
      </w:r>
      <w:r w:rsidR="0083460D" w:rsidRPr="00EB0C1E">
        <w:rPr>
          <w:lang w:val="en-GB"/>
        </w:rPr>
        <w:t xml:space="preserve">A </w:t>
      </w:r>
      <w:r w:rsidR="005041CF" w:rsidRPr="00D37CF0">
        <w:rPr>
          <w:lang w:val="en-GB"/>
        </w:rPr>
        <w:t xml:space="preserve">lawyer will have to check whether </w:t>
      </w:r>
      <w:r w:rsidR="005041CF" w:rsidRPr="0062201B">
        <w:rPr>
          <w:lang w:val="en-GB"/>
        </w:rPr>
        <w:t>required safeguards are present in the s</w:t>
      </w:r>
      <w:r w:rsidR="003F2600" w:rsidRPr="0085624C">
        <w:rPr>
          <w:lang w:val="en-GB"/>
        </w:rPr>
        <w:t xml:space="preserve">ervice offering. And </w:t>
      </w:r>
      <w:r w:rsidR="007E0F4F" w:rsidRPr="0085624C">
        <w:rPr>
          <w:lang w:val="en-GB"/>
        </w:rPr>
        <w:t xml:space="preserve">last, but not least, </w:t>
      </w:r>
      <w:r w:rsidR="003F2600" w:rsidRPr="0007790C">
        <w:rPr>
          <w:lang w:val="en-GB"/>
        </w:rPr>
        <w:t xml:space="preserve">we have to trust </w:t>
      </w:r>
      <w:r w:rsidR="0083460D" w:rsidRPr="0007790C">
        <w:rPr>
          <w:lang w:val="en-GB"/>
        </w:rPr>
        <w:t xml:space="preserve">that what </w:t>
      </w:r>
      <w:r w:rsidR="003F2600" w:rsidRPr="001E04F0">
        <w:rPr>
          <w:lang w:val="en-GB"/>
        </w:rPr>
        <w:t xml:space="preserve">the service provider </w:t>
      </w:r>
      <w:r w:rsidR="003F2600" w:rsidRPr="005A1EE0">
        <w:rPr>
          <w:lang w:val="en-GB"/>
        </w:rPr>
        <w:t>write</w:t>
      </w:r>
      <w:r w:rsidR="0083460D" w:rsidRPr="005A1EE0">
        <w:rPr>
          <w:lang w:val="en-GB"/>
        </w:rPr>
        <w:t>s</w:t>
      </w:r>
      <w:r w:rsidR="003F2600" w:rsidRPr="005A1EE0">
        <w:rPr>
          <w:lang w:val="en-GB"/>
        </w:rPr>
        <w:t xml:space="preserve"> in the contract is</w:t>
      </w:r>
      <w:r w:rsidR="0083460D" w:rsidRPr="005A1EE0">
        <w:rPr>
          <w:lang w:val="en-GB"/>
        </w:rPr>
        <w:t>,</w:t>
      </w:r>
      <w:r w:rsidR="003F2600" w:rsidRPr="005A1EE0">
        <w:rPr>
          <w:lang w:val="en-GB"/>
        </w:rPr>
        <w:t xml:space="preserve"> and remains</w:t>
      </w:r>
      <w:r w:rsidR="0083460D" w:rsidRPr="005A1EE0">
        <w:rPr>
          <w:lang w:val="en-GB"/>
        </w:rPr>
        <w:t>,</w:t>
      </w:r>
      <w:r w:rsidR="003F2600" w:rsidRPr="005A1EE0">
        <w:rPr>
          <w:lang w:val="en-GB"/>
        </w:rPr>
        <w:t xml:space="preserve"> true.</w:t>
      </w:r>
    </w:p>
    <w:p w:rsidR="00783474" w:rsidRPr="00322344" w:rsidRDefault="00783474" w:rsidP="006B0724">
      <w:pPr>
        <w:rPr>
          <w:lang w:val="en-GB"/>
        </w:rPr>
      </w:pPr>
    </w:p>
    <w:p w:rsidR="006B0724" w:rsidRPr="003805F7" w:rsidRDefault="0083460D" w:rsidP="005A59C9">
      <w:pPr>
        <w:spacing w:after="240"/>
        <w:jc w:val="both"/>
        <w:rPr>
          <w:lang w:val="en-GB"/>
        </w:rPr>
      </w:pPr>
      <w:r w:rsidRPr="005957FF">
        <w:rPr>
          <w:lang w:val="en-GB"/>
        </w:rPr>
        <w:t xml:space="preserve">A </w:t>
      </w:r>
      <w:r w:rsidR="007E0F4F" w:rsidRPr="00B35EDA">
        <w:rPr>
          <w:lang w:val="en-GB"/>
        </w:rPr>
        <w:t xml:space="preserve">question has been raised </w:t>
      </w:r>
      <w:r w:rsidRPr="00B35EDA">
        <w:rPr>
          <w:lang w:val="en-GB"/>
        </w:rPr>
        <w:t xml:space="preserve">about </w:t>
      </w:r>
      <w:r w:rsidR="007E0F4F" w:rsidRPr="00EC1E36">
        <w:rPr>
          <w:lang w:val="en-GB"/>
        </w:rPr>
        <w:t xml:space="preserve">whether </w:t>
      </w:r>
      <w:r w:rsidR="003F2600" w:rsidRPr="00EC1E36">
        <w:rPr>
          <w:lang w:val="en-GB"/>
        </w:rPr>
        <w:t xml:space="preserve">it </w:t>
      </w:r>
      <w:r w:rsidR="007E0F4F" w:rsidRPr="00EC1E36">
        <w:rPr>
          <w:lang w:val="en-GB"/>
        </w:rPr>
        <w:t xml:space="preserve">would </w:t>
      </w:r>
      <w:r w:rsidR="003F2600" w:rsidRPr="00EC1E36">
        <w:rPr>
          <w:lang w:val="en-GB"/>
        </w:rPr>
        <w:t xml:space="preserve">be </w:t>
      </w:r>
      <w:r w:rsidRPr="003805F7">
        <w:rPr>
          <w:lang w:val="en-GB"/>
        </w:rPr>
        <w:t xml:space="preserve">in any way </w:t>
      </w:r>
      <w:r w:rsidR="003F2600" w:rsidRPr="003805F7">
        <w:rPr>
          <w:lang w:val="en-GB"/>
        </w:rPr>
        <w:t xml:space="preserve">better to </w:t>
      </w:r>
      <w:r w:rsidR="003354D7" w:rsidRPr="003805F7">
        <w:rPr>
          <w:lang w:val="en-GB"/>
        </w:rPr>
        <w:t>build and maintain</w:t>
      </w:r>
      <w:r w:rsidR="003F2600" w:rsidRPr="003805F7">
        <w:rPr>
          <w:lang w:val="en-GB"/>
        </w:rPr>
        <w:t xml:space="preserve"> a</w:t>
      </w:r>
      <w:r w:rsidR="007E0F4F" w:rsidRPr="003805F7">
        <w:rPr>
          <w:lang w:val="en-GB"/>
        </w:rPr>
        <w:t xml:space="preserve"> national or an</w:t>
      </w:r>
      <w:r w:rsidR="003F2600" w:rsidRPr="003805F7">
        <w:rPr>
          <w:lang w:val="en-GB"/>
        </w:rPr>
        <w:t xml:space="preserve"> EU-wide </w:t>
      </w:r>
      <w:r w:rsidRPr="003805F7">
        <w:rPr>
          <w:lang w:val="en-GB"/>
        </w:rPr>
        <w:t>“</w:t>
      </w:r>
      <w:r w:rsidR="003F2600" w:rsidRPr="003805F7">
        <w:rPr>
          <w:lang w:val="en-GB"/>
        </w:rPr>
        <w:t>c</w:t>
      </w:r>
      <w:r w:rsidR="006B0724" w:rsidRPr="003805F7">
        <w:rPr>
          <w:lang w:val="en-GB"/>
        </w:rPr>
        <w:t>ommunity cl</w:t>
      </w:r>
      <w:r w:rsidR="003F2600" w:rsidRPr="003805F7">
        <w:rPr>
          <w:lang w:val="en-GB"/>
        </w:rPr>
        <w:t>oud</w:t>
      </w:r>
      <w:r w:rsidR="006B0724" w:rsidRPr="003805F7">
        <w:rPr>
          <w:lang w:val="en-GB"/>
        </w:rPr>
        <w:t xml:space="preserve"> for lawyers</w:t>
      </w:r>
      <w:r w:rsidRPr="003805F7">
        <w:rPr>
          <w:lang w:val="en-GB"/>
        </w:rPr>
        <w:t>”,</w:t>
      </w:r>
      <w:r w:rsidR="006B0724" w:rsidRPr="003805F7">
        <w:rPr>
          <w:lang w:val="en-GB"/>
        </w:rPr>
        <w:t xml:space="preserve"> with </w:t>
      </w:r>
      <w:r w:rsidR="003F2600" w:rsidRPr="003805F7">
        <w:rPr>
          <w:lang w:val="en-GB"/>
        </w:rPr>
        <w:t xml:space="preserve">a </w:t>
      </w:r>
      <w:r w:rsidR="006B0724" w:rsidRPr="003805F7">
        <w:rPr>
          <w:lang w:val="en-GB"/>
        </w:rPr>
        <w:t>guarantee of no backdoor</w:t>
      </w:r>
      <w:r w:rsidR="007E0F4F" w:rsidRPr="003805F7">
        <w:rPr>
          <w:lang w:val="en-GB"/>
        </w:rPr>
        <w:t>. One problem is the cost. For mass users</w:t>
      </w:r>
      <w:r w:rsidRPr="003805F7">
        <w:rPr>
          <w:lang w:val="en-GB"/>
        </w:rPr>
        <w:t>, such</w:t>
      </w:r>
      <w:r w:rsidR="007E0F4F" w:rsidRPr="003805F7">
        <w:rPr>
          <w:lang w:val="en-GB"/>
        </w:rPr>
        <w:t xml:space="preserve"> as lawyers, cloud computing is more about economies of </w:t>
      </w:r>
      <w:r w:rsidR="007E0F4F" w:rsidRPr="003805F7">
        <w:rPr>
          <w:lang w:val="en-GB"/>
        </w:rPr>
        <w:lastRenderedPageBreak/>
        <w:t>scale, not about easier configuration, and only a few bars are large enough to make this</w:t>
      </w:r>
      <w:r w:rsidRPr="003805F7">
        <w:rPr>
          <w:lang w:val="en-GB"/>
        </w:rPr>
        <w:t xml:space="preserve"> a</w:t>
      </w:r>
      <w:r w:rsidR="007E0F4F" w:rsidRPr="003805F7">
        <w:rPr>
          <w:lang w:val="en-GB"/>
        </w:rPr>
        <w:t xml:space="preserve"> viable</w:t>
      </w:r>
      <w:r w:rsidRPr="003805F7">
        <w:rPr>
          <w:lang w:val="en-GB"/>
        </w:rPr>
        <w:t xml:space="preserve"> solution</w:t>
      </w:r>
      <w:r w:rsidR="007E0F4F" w:rsidRPr="003805F7">
        <w:rPr>
          <w:lang w:val="en-GB"/>
        </w:rPr>
        <w:t xml:space="preserve">. </w:t>
      </w:r>
      <w:r w:rsidRPr="003805F7">
        <w:rPr>
          <w:lang w:val="en-GB"/>
        </w:rPr>
        <w:t>A</w:t>
      </w:r>
      <w:r w:rsidR="007E0F4F" w:rsidRPr="003805F7">
        <w:rPr>
          <w:lang w:val="en-GB"/>
        </w:rPr>
        <w:t>n EU-wide approach could be more meaningful</w:t>
      </w:r>
      <w:r w:rsidRPr="003805F7">
        <w:rPr>
          <w:lang w:val="en-GB"/>
        </w:rPr>
        <w:t>, b</w:t>
      </w:r>
      <w:r w:rsidR="007E0F4F" w:rsidRPr="003805F7">
        <w:rPr>
          <w:lang w:val="en-GB"/>
        </w:rPr>
        <w:t>ut that does</w:t>
      </w:r>
      <w:r w:rsidRPr="003805F7">
        <w:rPr>
          <w:lang w:val="en-GB"/>
        </w:rPr>
        <w:t xml:space="preserve"> not </w:t>
      </w:r>
      <w:r w:rsidR="007E0F4F" w:rsidRPr="003805F7">
        <w:rPr>
          <w:lang w:val="en-GB"/>
        </w:rPr>
        <w:t xml:space="preserve">mean </w:t>
      </w:r>
      <w:r w:rsidRPr="003805F7">
        <w:rPr>
          <w:lang w:val="en-GB"/>
        </w:rPr>
        <w:t xml:space="preserve">that </w:t>
      </w:r>
      <w:r w:rsidR="007E0F4F" w:rsidRPr="003805F7">
        <w:rPr>
          <w:lang w:val="en-GB"/>
        </w:rPr>
        <w:t xml:space="preserve">this is the </w:t>
      </w:r>
      <w:r w:rsidR="003F2600" w:rsidRPr="003805F7">
        <w:rPr>
          <w:lang w:val="en-GB"/>
        </w:rPr>
        <w:t>right approach</w:t>
      </w:r>
      <w:r w:rsidRPr="003805F7">
        <w:rPr>
          <w:lang w:val="en-GB"/>
        </w:rPr>
        <w:t>.</w:t>
      </w:r>
      <w:r w:rsidR="003354D7" w:rsidRPr="003805F7">
        <w:rPr>
          <w:lang w:val="en-GB"/>
        </w:rPr>
        <w:t xml:space="preserve"> </w:t>
      </w:r>
      <w:r w:rsidRPr="003805F7">
        <w:rPr>
          <w:lang w:val="en-GB"/>
        </w:rPr>
        <w:t>If</w:t>
      </w:r>
      <w:r w:rsidR="003354D7" w:rsidRPr="003805F7">
        <w:rPr>
          <w:lang w:val="en-GB"/>
        </w:rPr>
        <w:t xml:space="preserve"> one of the government</w:t>
      </w:r>
      <w:r w:rsidR="001A47D5" w:rsidRPr="003805F7">
        <w:rPr>
          <w:lang w:val="en-GB"/>
        </w:rPr>
        <w:t>s physically hosting</w:t>
      </w:r>
      <w:r w:rsidR="003354D7" w:rsidRPr="003805F7">
        <w:rPr>
          <w:lang w:val="en-GB"/>
        </w:rPr>
        <w:t xml:space="preserve"> </w:t>
      </w:r>
      <w:r w:rsidRPr="003805F7">
        <w:rPr>
          <w:lang w:val="en-GB"/>
        </w:rPr>
        <w:t xml:space="preserve">the site </w:t>
      </w:r>
      <w:r w:rsidR="003354D7" w:rsidRPr="003805F7">
        <w:rPr>
          <w:lang w:val="en-GB"/>
        </w:rPr>
        <w:t>adopts</w:t>
      </w:r>
      <w:r w:rsidR="001A47D5" w:rsidRPr="003805F7">
        <w:rPr>
          <w:lang w:val="en-GB"/>
        </w:rPr>
        <w:t xml:space="preserve"> an obligation to </w:t>
      </w:r>
      <w:r w:rsidR="003354D7" w:rsidRPr="003805F7">
        <w:rPr>
          <w:lang w:val="en-GB"/>
        </w:rPr>
        <w:t>grant backdoor access, th</w:t>
      </w:r>
      <w:r w:rsidR="007E0F4F" w:rsidRPr="003805F7">
        <w:rPr>
          <w:lang w:val="en-GB"/>
        </w:rPr>
        <w:t>is</w:t>
      </w:r>
      <w:r w:rsidR="003354D7" w:rsidRPr="003805F7">
        <w:rPr>
          <w:lang w:val="en-GB"/>
        </w:rPr>
        <w:t xml:space="preserve"> whole exercise </w:t>
      </w:r>
      <w:r w:rsidRPr="003805F7">
        <w:rPr>
          <w:lang w:val="en-GB"/>
        </w:rPr>
        <w:t xml:space="preserve">would </w:t>
      </w:r>
      <w:r w:rsidR="003354D7" w:rsidRPr="003805F7">
        <w:rPr>
          <w:lang w:val="en-GB"/>
        </w:rPr>
        <w:t>become futile.</w:t>
      </w:r>
    </w:p>
    <w:p w:rsidR="00FC61EB" w:rsidRPr="003805F7" w:rsidRDefault="00FC61EB" w:rsidP="00332FFC">
      <w:pPr>
        <w:pStyle w:val="Nadpis1"/>
        <w:jc w:val="both"/>
        <w:rPr>
          <w:lang w:val="en-GB"/>
        </w:rPr>
      </w:pPr>
      <w:r w:rsidRPr="003805F7">
        <w:rPr>
          <w:lang w:val="en-GB"/>
        </w:rPr>
        <w:t>Does professional secrecy even exist anymore in this framework?</w:t>
      </w:r>
    </w:p>
    <w:p w:rsidR="009321F5" w:rsidRPr="00BF7B2F" w:rsidRDefault="00222E8E" w:rsidP="00332FFC">
      <w:pPr>
        <w:jc w:val="both"/>
        <w:rPr>
          <w:lang w:val="en-GB"/>
        </w:rPr>
      </w:pPr>
      <w:r w:rsidRPr="003805F7">
        <w:rPr>
          <w:lang w:val="en-GB"/>
        </w:rPr>
        <w:t>At the level of the EU, s</w:t>
      </w:r>
      <w:r w:rsidR="009F32B2" w:rsidRPr="003805F7">
        <w:rPr>
          <w:lang w:val="en-GB"/>
        </w:rPr>
        <w:t xml:space="preserve">imilar to </w:t>
      </w:r>
      <w:r w:rsidR="009F4947" w:rsidRPr="003805F7">
        <w:rPr>
          <w:lang w:val="en-GB"/>
        </w:rPr>
        <w:t xml:space="preserve">the </w:t>
      </w:r>
      <w:r w:rsidR="009F32B2" w:rsidRPr="003805F7">
        <w:rPr>
          <w:lang w:val="en-GB"/>
        </w:rPr>
        <w:t xml:space="preserve">lack of regulation of safeguards against secret surveillance, there is no minimum level of protection for legal </w:t>
      </w:r>
      <w:r w:rsidR="00A92F73" w:rsidRPr="003805F7">
        <w:rPr>
          <w:lang w:val="en-GB"/>
        </w:rPr>
        <w:t xml:space="preserve">privilege. </w:t>
      </w:r>
      <w:r w:rsidR="001003EF" w:rsidRPr="00BF7B2F">
        <w:rPr>
          <w:lang w:val="en-GB"/>
        </w:rPr>
        <w:t xml:space="preserve">At this level, all we have is </w:t>
      </w:r>
      <w:r w:rsidR="00F6718E" w:rsidRPr="00332FFC">
        <w:rPr>
          <w:i/>
          <w:lang w:val="en-GB"/>
        </w:rPr>
        <w:t>AM &amp; S Europe Limited v Commission of the European Communities</w:t>
      </w:r>
      <w:r w:rsidR="00F6718E" w:rsidRPr="00BF7B2F">
        <w:rPr>
          <w:rStyle w:val="Znakapoznpodarou"/>
          <w:lang w:val="en-GB"/>
        </w:rPr>
        <w:footnoteReference w:id="6"/>
      </w:r>
      <w:r w:rsidR="001003EF" w:rsidRPr="00BF7B2F">
        <w:rPr>
          <w:lang w:val="en-GB"/>
        </w:rPr>
        <w:t>, and</w:t>
      </w:r>
      <w:r w:rsidR="00F6718E" w:rsidRPr="00BF7B2F">
        <w:rPr>
          <w:lang w:val="en-GB"/>
        </w:rPr>
        <w:t xml:space="preserve"> The</w:t>
      </w:r>
      <w:r w:rsidR="001003EF" w:rsidRPr="00BF7B2F">
        <w:rPr>
          <w:lang w:val="en-GB"/>
        </w:rPr>
        <w:t xml:space="preserve"> Charter of Fundamental Rights of the European Union</w:t>
      </w:r>
      <w:r w:rsidR="0022538B" w:rsidRPr="00BF7B2F">
        <w:rPr>
          <w:rStyle w:val="Znakapoznpodarou"/>
          <w:lang w:val="en-GB"/>
        </w:rPr>
        <w:footnoteReference w:id="7"/>
      </w:r>
      <w:r w:rsidR="00F6718E" w:rsidRPr="00BF7B2F">
        <w:rPr>
          <w:lang w:val="en-GB"/>
        </w:rPr>
        <w:t>,</w:t>
      </w:r>
      <w:r w:rsidR="001003EF" w:rsidRPr="00BF7B2F">
        <w:rPr>
          <w:lang w:val="en-GB"/>
        </w:rPr>
        <w:t xml:space="preserve"> </w:t>
      </w:r>
      <w:r w:rsidR="00F6718E" w:rsidRPr="00BF7B2F">
        <w:rPr>
          <w:lang w:val="en-GB"/>
        </w:rPr>
        <w:t xml:space="preserve">which </w:t>
      </w:r>
      <w:r w:rsidR="001003EF" w:rsidRPr="00BF7B2F">
        <w:rPr>
          <w:lang w:val="en-GB"/>
        </w:rPr>
        <w:t>build</w:t>
      </w:r>
      <w:r w:rsidR="00F6718E" w:rsidRPr="00FD3C01">
        <w:rPr>
          <w:lang w:val="en-GB"/>
        </w:rPr>
        <w:t>s</w:t>
      </w:r>
      <w:r w:rsidR="001003EF" w:rsidRPr="001D3AA2">
        <w:rPr>
          <w:lang w:val="en-GB"/>
        </w:rPr>
        <w:t xml:space="preserve"> upon Article 8 of the European Convention on Human Rights</w:t>
      </w:r>
      <w:r w:rsidR="0022538B" w:rsidRPr="00BF7B2F">
        <w:rPr>
          <w:rStyle w:val="Znakapoznpodarou"/>
          <w:lang w:val="en-GB"/>
        </w:rPr>
        <w:footnoteReference w:id="8"/>
      </w:r>
      <w:r w:rsidR="001003EF" w:rsidRPr="00BF7B2F">
        <w:rPr>
          <w:lang w:val="en-GB"/>
        </w:rPr>
        <w:t xml:space="preserve"> and </w:t>
      </w:r>
      <w:r w:rsidR="001003EF" w:rsidRPr="00FD3C01">
        <w:rPr>
          <w:lang w:val="en-GB"/>
        </w:rPr>
        <w:t xml:space="preserve">invaluable </w:t>
      </w:r>
      <w:r w:rsidR="007F17E5" w:rsidRPr="00FD3C01">
        <w:rPr>
          <w:lang w:val="en-GB"/>
        </w:rPr>
        <w:t xml:space="preserve">related </w:t>
      </w:r>
      <w:r w:rsidR="00E441D8" w:rsidRPr="001D3AA2">
        <w:rPr>
          <w:lang w:val="en-GB"/>
        </w:rPr>
        <w:t>case law</w:t>
      </w:r>
      <w:r w:rsidR="00B95DEA" w:rsidRPr="0095238B">
        <w:rPr>
          <w:lang w:val="en-GB"/>
        </w:rPr>
        <w:t>.</w:t>
      </w:r>
      <w:r w:rsidRPr="0003128A">
        <w:rPr>
          <w:lang w:val="en-GB"/>
        </w:rPr>
        <w:t xml:space="preserve"> </w:t>
      </w:r>
      <w:r w:rsidR="00E441D8" w:rsidRPr="0085624C">
        <w:rPr>
          <w:lang w:val="en-GB"/>
        </w:rPr>
        <w:t>R</w:t>
      </w:r>
      <w:r w:rsidR="006C5989" w:rsidRPr="0007790C">
        <w:rPr>
          <w:lang w:val="en-GB"/>
        </w:rPr>
        <w:t xml:space="preserve">especting </w:t>
      </w:r>
      <w:r w:rsidR="00E441D8" w:rsidRPr="001E04F0">
        <w:rPr>
          <w:lang w:val="en-GB"/>
        </w:rPr>
        <w:t xml:space="preserve">the </w:t>
      </w:r>
      <w:r w:rsidR="006C5989" w:rsidRPr="005A1EE0">
        <w:rPr>
          <w:lang w:val="en-GB"/>
        </w:rPr>
        <w:t xml:space="preserve">right </w:t>
      </w:r>
      <w:r w:rsidR="00E441D8" w:rsidRPr="00322344">
        <w:rPr>
          <w:lang w:val="en-GB"/>
        </w:rPr>
        <w:t xml:space="preserve">of professional secrecy </w:t>
      </w:r>
      <w:r w:rsidR="006C5989" w:rsidRPr="005957FF">
        <w:rPr>
          <w:lang w:val="en-GB"/>
        </w:rPr>
        <w:t xml:space="preserve">is as much an essential part of the rule of law as the existence of an independent legal profession. If there is a general lack of </w:t>
      </w:r>
      <w:r w:rsidR="006C5989" w:rsidRPr="00B35EDA">
        <w:rPr>
          <w:lang w:val="en-GB"/>
        </w:rPr>
        <w:t>trust about the surveillance powers of the state, professional secrecy will also suffer.</w:t>
      </w:r>
      <w:r w:rsidR="00CC2591" w:rsidRPr="00B35EDA">
        <w:rPr>
          <w:lang w:val="en-GB"/>
        </w:rPr>
        <w:t xml:space="preserve"> If the general rules on the </w:t>
      </w:r>
      <w:r w:rsidR="007F17E5" w:rsidRPr="00EC1E36">
        <w:rPr>
          <w:lang w:val="en-GB"/>
        </w:rPr>
        <w:t xml:space="preserve">practises </w:t>
      </w:r>
      <w:r w:rsidR="00CC2591" w:rsidRPr="00EC1E36">
        <w:rPr>
          <w:lang w:val="en-GB"/>
        </w:rPr>
        <w:t xml:space="preserve">of secret surveillance </w:t>
      </w:r>
      <w:r w:rsidR="007F17E5" w:rsidRPr="003805F7">
        <w:rPr>
          <w:lang w:val="en-GB"/>
        </w:rPr>
        <w:t>are</w:t>
      </w:r>
      <w:r w:rsidR="00CC2591" w:rsidRPr="003805F7">
        <w:rPr>
          <w:lang w:val="en-GB"/>
        </w:rPr>
        <w:t xml:space="preserve"> revised due to technological changes, any new rules should also take into account </w:t>
      </w:r>
      <w:r w:rsidR="00993364">
        <w:rPr>
          <w:lang w:val="en-GB"/>
        </w:rPr>
        <w:t>potential</w:t>
      </w:r>
      <w:r w:rsidR="00993364" w:rsidRPr="003805F7">
        <w:rPr>
          <w:lang w:val="en-GB"/>
        </w:rPr>
        <w:t xml:space="preserve"> </w:t>
      </w:r>
      <w:r w:rsidR="00CC2591" w:rsidRPr="003805F7">
        <w:rPr>
          <w:lang w:val="en-GB"/>
        </w:rPr>
        <w:t>changes in how lawyers work</w:t>
      </w:r>
      <w:r w:rsidR="00CC2591" w:rsidRPr="00BF7B2F">
        <w:rPr>
          <w:lang w:val="en-GB"/>
        </w:rPr>
        <w:t>.</w:t>
      </w:r>
    </w:p>
    <w:p w:rsidR="00783474" w:rsidRPr="00BF7B2F" w:rsidRDefault="00783474" w:rsidP="00EF5320">
      <w:pPr>
        <w:rPr>
          <w:lang w:val="en-GB"/>
        </w:rPr>
      </w:pPr>
    </w:p>
    <w:p w:rsidR="001A47D5" w:rsidRPr="003805F7" w:rsidRDefault="009321F5" w:rsidP="005A59C9">
      <w:pPr>
        <w:spacing w:after="240"/>
        <w:jc w:val="both"/>
        <w:rPr>
          <w:lang w:val="en-GB"/>
        </w:rPr>
      </w:pPr>
      <w:r w:rsidRPr="00BF7B2F">
        <w:rPr>
          <w:lang w:val="en-GB"/>
        </w:rPr>
        <w:t>I</w:t>
      </w:r>
      <w:r w:rsidR="00CC2591" w:rsidRPr="00FD3C01">
        <w:rPr>
          <w:lang w:val="en-GB"/>
        </w:rPr>
        <w:t xml:space="preserve">f lawyers have no choice </w:t>
      </w:r>
      <w:r w:rsidRPr="00FD3C01">
        <w:rPr>
          <w:lang w:val="en-GB"/>
        </w:rPr>
        <w:t xml:space="preserve">in </w:t>
      </w:r>
      <w:r w:rsidR="00CC2591" w:rsidRPr="001D3AA2">
        <w:rPr>
          <w:lang w:val="en-GB"/>
        </w:rPr>
        <w:t>keep</w:t>
      </w:r>
      <w:r w:rsidRPr="001D3AA2">
        <w:rPr>
          <w:lang w:val="en-GB"/>
        </w:rPr>
        <w:t>ing</w:t>
      </w:r>
      <w:r w:rsidR="00CC2591" w:rsidRPr="006F0302">
        <w:rPr>
          <w:lang w:val="en-GB"/>
        </w:rPr>
        <w:t xml:space="preserve"> </w:t>
      </w:r>
      <w:r w:rsidRPr="0095238B">
        <w:rPr>
          <w:lang w:val="en-GB"/>
        </w:rPr>
        <w:t xml:space="preserve">client </w:t>
      </w:r>
      <w:r w:rsidR="00CC2591" w:rsidRPr="0003128A">
        <w:rPr>
          <w:lang w:val="en-GB"/>
        </w:rPr>
        <w:t xml:space="preserve">data </w:t>
      </w:r>
      <w:r w:rsidRPr="00943BFD">
        <w:rPr>
          <w:lang w:val="en-GB"/>
        </w:rPr>
        <w:t>in</w:t>
      </w:r>
      <w:r w:rsidR="007F17E5" w:rsidRPr="000D3591">
        <w:rPr>
          <w:lang w:val="en-GB"/>
        </w:rPr>
        <w:t>-</w:t>
      </w:r>
      <w:r w:rsidRPr="000D3591">
        <w:rPr>
          <w:lang w:val="en-GB"/>
        </w:rPr>
        <w:t>house and on premise</w:t>
      </w:r>
      <w:r w:rsidR="007F17E5" w:rsidRPr="000D4ED0">
        <w:rPr>
          <w:lang w:val="en-GB"/>
        </w:rPr>
        <w:t>s</w:t>
      </w:r>
      <w:r w:rsidRPr="00EB0C1E">
        <w:rPr>
          <w:lang w:val="en-GB"/>
        </w:rPr>
        <w:t xml:space="preserve"> because new computing platforms presume </w:t>
      </w:r>
      <w:r w:rsidRPr="00F02EDF">
        <w:rPr>
          <w:lang w:val="en-GB"/>
        </w:rPr>
        <w:t>work</w:t>
      </w:r>
      <w:r w:rsidR="007F17E5" w:rsidRPr="0062201B">
        <w:rPr>
          <w:lang w:val="en-GB"/>
        </w:rPr>
        <w:t>ing</w:t>
      </w:r>
      <w:r w:rsidRPr="0062201B">
        <w:rPr>
          <w:lang w:val="en-GB"/>
        </w:rPr>
        <w:t xml:space="preserve"> from the cloud, than client data </w:t>
      </w:r>
      <w:r w:rsidR="007F17E5" w:rsidRPr="0062201B">
        <w:rPr>
          <w:lang w:val="en-GB"/>
        </w:rPr>
        <w:t xml:space="preserve">will </w:t>
      </w:r>
      <w:r w:rsidRPr="0085624C">
        <w:rPr>
          <w:lang w:val="en-GB"/>
        </w:rPr>
        <w:t xml:space="preserve">have to be protected by law accordingly as well. In this context, it should not be lawful for agencies to have access to client data </w:t>
      </w:r>
      <w:r w:rsidR="007F17E5" w:rsidRPr="0007790C">
        <w:rPr>
          <w:lang w:val="en-GB"/>
        </w:rPr>
        <w:t xml:space="preserve">from </w:t>
      </w:r>
      <w:r w:rsidRPr="001E04F0">
        <w:rPr>
          <w:lang w:val="en-GB"/>
        </w:rPr>
        <w:t>a lawyer</w:t>
      </w:r>
      <w:r w:rsidR="00D764A8" w:rsidRPr="005A1EE0">
        <w:rPr>
          <w:lang w:val="en-GB"/>
        </w:rPr>
        <w:t>'s account</w:t>
      </w:r>
      <w:r w:rsidRPr="00322344">
        <w:rPr>
          <w:lang w:val="en-GB"/>
        </w:rPr>
        <w:t xml:space="preserve"> without </w:t>
      </w:r>
      <w:r w:rsidR="00D764A8" w:rsidRPr="005957FF">
        <w:rPr>
          <w:lang w:val="en-GB"/>
        </w:rPr>
        <w:t xml:space="preserve">exactly </w:t>
      </w:r>
      <w:r w:rsidRPr="00B35EDA">
        <w:rPr>
          <w:lang w:val="en-GB"/>
        </w:rPr>
        <w:t>the same warrant</w:t>
      </w:r>
      <w:r w:rsidR="00D764A8" w:rsidRPr="00B35EDA">
        <w:rPr>
          <w:lang w:val="en-GB"/>
        </w:rPr>
        <w:t>s</w:t>
      </w:r>
      <w:r w:rsidRPr="00EC1E36">
        <w:rPr>
          <w:lang w:val="en-GB"/>
        </w:rPr>
        <w:t xml:space="preserve"> that </w:t>
      </w:r>
      <w:r w:rsidR="00D764A8" w:rsidRPr="00EC1E36">
        <w:rPr>
          <w:lang w:val="en-GB"/>
        </w:rPr>
        <w:t xml:space="preserve">are </w:t>
      </w:r>
      <w:r w:rsidRPr="00EC1E36">
        <w:rPr>
          <w:lang w:val="en-GB"/>
        </w:rPr>
        <w:t xml:space="preserve">otherwise necessary for </w:t>
      </w:r>
      <w:r w:rsidR="00D764A8" w:rsidRPr="00EC1E36">
        <w:rPr>
          <w:lang w:val="en-GB"/>
        </w:rPr>
        <w:t>accessin</w:t>
      </w:r>
      <w:r w:rsidR="00D764A8" w:rsidRPr="003805F7">
        <w:rPr>
          <w:lang w:val="en-GB"/>
        </w:rPr>
        <w:t xml:space="preserve">g </w:t>
      </w:r>
      <w:r w:rsidR="007F17E5" w:rsidRPr="003805F7">
        <w:rPr>
          <w:lang w:val="en-GB"/>
        </w:rPr>
        <w:t>paper-</w:t>
      </w:r>
      <w:r w:rsidR="00D764A8" w:rsidRPr="003805F7">
        <w:rPr>
          <w:lang w:val="en-GB"/>
        </w:rPr>
        <w:t>based files.</w:t>
      </w:r>
    </w:p>
    <w:p w:rsidR="00A77F22" w:rsidRPr="003805F7" w:rsidRDefault="00A77F22" w:rsidP="00332FFC">
      <w:pPr>
        <w:pStyle w:val="Nadpis1"/>
        <w:jc w:val="both"/>
        <w:rPr>
          <w:lang w:val="en-GB"/>
        </w:rPr>
      </w:pPr>
      <w:r w:rsidRPr="003805F7">
        <w:rPr>
          <w:lang w:val="en-GB"/>
        </w:rPr>
        <w:t xml:space="preserve">What role will the bars play according to the current European projects? </w:t>
      </w:r>
    </w:p>
    <w:p w:rsidR="00F1523D" w:rsidRPr="003805F7" w:rsidRDefault="007F17E5" w:rsidP="00A77F22">
      <w:pPr>
        <w:pStyle w:val="Zkladntext"/>
        <w:rPr>
          <w:lang w:val="en-GB"/>
        </w:rPr>
      </w:pPr>
      <w:r w:rsidRPr="003805F7">
        <w:rPr>
          <w:lang w:val="en-GB"/>
        </w:rPr>
        <w:t>Self-</w:t>
      </w:r>
      <w:r w:rsidR="004C7BF8" w:rsidRPr="003805F7">
        <w:rPr>
          <w:lang w:val="en-GB"/>
        </w:rPr>
        <w:t xml:space="preserve">regulation capabilities </w:t>
      </w:r>
      <w:r w:rsidRPr="003805F7">
        <w:rPr>
          <w:lang w:val="en-GB"/>
        </w:rPr>
        <w:t xml:space="preserve">are </w:t>
      </w:r>
      <w:r w:rsidR="004C7BF8" w:rsidRPr="003805F7">
        <w:rPr>
          <w:lang w:val="en-GB"/>
        </w:rPr>
        <w:t>at the essence of the independence of the legal profession. As more e-government initiatives take place at the EU level</w:t>
      </w:r>
      <w:r w:rsidR="00BA7D89" w:rsidRPr="003805F7">
        <w:rPr>
          <w:lang w:val="en-GB"/>
        </w:rPr>
        <w:t xml:space="preserve"> (e.g.</w:t>
      </w:r>
      <w:r w:rsidRPr="003805F7">
        <w:rPr>
          <w:lang w:val="en-GB"/>
        </w:rPr>
        <w:t>,</w:t>
      </w:r>
      <w:r w:rsidR="00BA7D89" w:rsidRPr="003805F7">
        <w:rPr>
          <w:lang w:val="en-GB"/>
        </w:rPr>
        <w:t xml:space="preserve"> e-CODEX)</w:t>
      </w:r>
      <w:r w:rsidR="004C7BF8" w:rsidRPr="003805F7">
        <w:rPr>
          <w:lang w:val="en-GB"/>
        </w:rPr>
        <w:t xml:space="preserve">, it becomes </w:t>
      </w:r>
      <w:r w:rsidR="00BA7D89" w:rsidRPr="003805F7">
        <w:rPr>
          <w:lang w:val="en-GB"/>
        </w:rPr>
        <w:t xml:space="preserve">indispensable for bars to represent the interests of their lawyers at this level </w:t>
      </w:r>
      <w:r w:rsidR="00586C8D" w:rsidRPr="003805F7">
        <w:rPr>
          <w:lang w:val="en-GB"/>
        </w:rPr>
        <w:t xml:space="preserve">as well. Although lawyers work under very different legal regimes and under vastly different organisations, we have a common interest in participating as early as possible in </w:t>
      </w:r>
      <w:r w:rsidRPr="003805F7">
        <w:rPr>
          <w:lang w:val="en-GB"/>
        </w:rPr>
        <w:t xml:space="preserve">any </w:t>
      </w:r>
      <w:r w:rsidR="00586C8D" w:rsidRPr="003805F7">
        <w:rPr>
          <w:lang w:val="en-GB"/>
        </w:rPr>
        <w:t>new e-government initiatives and project</w:t>
      </w:r>
      <w:r w:rsidR="00F1523D" w:rsidRPr="003805F7">
        <w:rPr>
          <w:lang w:val="en-GB"/>
        </w:rPr>
        <w:t>s.</w:t>
      </w:r>
    </w:p>
    <w:p w:rsidR="00474CEE" w:rsidRPr="003805F7" w:rsidRDefault="00F1523D" w:rsidP="00474CEE">
      <w:pPr>
        <w:pStyle w:val="Zkladntext"/>
        <w:rPr>
          <w:lang w:val="en-GB"/>
        </w:rPr>
      </w:pPr>
      <w:r w:rsidRPr="003805F7">
        <w:rPr>
          <w:lang w:val="en-GB"/>
        </w:rPr>
        <w:t xml:space="preserve">We </w:t>
      </w:r>
      <w:r w:rsidR="007F17E5" w:rsidRPr="003805F7">
        <w:rPr>
          <w:lang w:val="en-GB"/>
        </w:rPr>
        <w:t xml:space="preserve">cannot </w:t>
      </w:r>
      <w:r w:rsidRPr="003805F7">
        <w:rPr>
          <w:lang w:val="en-GB"/>
        </w:rPr>
        <w:t xml:space="preserve">expect governments and bodies of the EU to speak </w:t>
      </w:r>
      <w:r w:rsidR="007F17E5" w:rsidRPr="003805F7">
        <w:rPr>
          <w:lang w:val="en-GB"/>
        </w:rPr>
        <w:t>for</w:t>
      </w:r>
      <w:r w:rsidRPr="003805F7">
        <w:rPr>
          <w:lang w:val="en-GB"/>
        </w:rPr>
        <w:t xml:space="preserve"> us, to develop solutions that are not only accessible </w:t>
      </w:r>
      <w:r w:rsidR="007F17E5" w:rsidRPr="003805F7">
        <w:rPr>
          <w:lang w:val="en-GB"/>
        </w:rPr>
        <w:t xml:space="preserve">to </w:t>
      </w:r>
      <w:r w:rsidRPr="003805F7">
        <w:rPr>
          <w:lang w:val="en-GB"/>
        </w:rPr>
        <w:t xml:space="preserve">citizens, but </w:t>
      </w:r>
      <w:r w:rsidR="007F17E5" w:rsidRPr="003805F7">
        <w:rPr>
          <w:lang w:val="en-GB"/>
        </w:rPr>
        <w:t xml:space="preserve">that </w:t>
      </w:r>
      <w:r w:rsidRPr="003805F7">
        <w:rPr>
          <w:lang w:val="en-GB"/>
        </w:rPr>
        <w:t xml:space="preserve">also cater </w:t>
      </w:r>
      <w:r w:rsidR="007F17E5" w:rsidRPr="003805F7">
        <w:rPr>
          <w:lang w:val="en-GB"/>
        </w:rPr>
        <w:t xml:space="preserve">to </w:t>
      </w:r>
      <w:r w:rsidRPr="003805F7">
        <w:rPr>
          <w:lang w:val="en-GB"/>
        </w:rPr>
        <w:t xml:space="preserve">the special needs of lawyers. Even though the usefulness of an independent legal profession is never questioned, </w:t>
      </w:r>
      <w:r w:rsidR="00474CEE" w:rsidRPr="003805F7">
        <w:rPr>
          <w:lang w:val="en-GB"/>
        </w:rPr>
        <w:t xml:space="preserve">we </w:t>
      </w:r>
      <w:r w:rsidR="007F17E5" w:rsidRPr="003805F7">
        <w:rPr>
          <w:lang w:val="en-GB"/>
        </w:rPr>
        <w:t>must</w:t>
      </w:r>
      <w:r w:rsidR="00474CEE" w:rsidRPr="003805F7">
        <w:rPr>
          <w:lang w:val="en-GB"/>
        </w:rPr>
        <w:t xml:space="preserve"> actively participate in e-government solutions </w:t>
      </w:r>
      <w:r w:rsidR="007F17E5" w:rsidRPr="003805F7">
        <w:rPr>
          <w:lang w:val="en-GB"/>
        </w:rPr>
        <w:t xml:space="preserve">in order to </w:t>
      </w:r>
      <w:r w:rsidR="00474CEE" w:rsidRPr="003805F7">
        <w:rPr>
          <w:lang w:val="en-GB"/>
        </w:rPr>
        <w:t xml:space="preserve">not be treated </w:t>
      </w:r>
      <w:r w:rsidR="007F17E5" w:rsidRPr="003805F7">
        <w:rPr>
          <w:lang w:val="en-GB"/>
        </w:rPr>
        <w:t xml:space="preserve">in </w:t>
      </w:r>
      <w:r w:rsidR="00474CEE" w:rsidRPr="003805F7">
        <w:rPr>
          <w:lang w:val="en-GB"/>
        </w:rPr>
        <w:t>the same</w:t>
      </w:r>
      <w:r w:rsidR="007F17E5" w:rsidRPr="003805F7">
        <w:rPr>
          <w:lang w:val="en-GB"/>
        </w:rPr>
        <w:t xml:space="preserve"> manner</w:t>
      </w:r>
      <w:r w:rsidR="00474CEE" w:rsidRPr="003805F7">
        <w:rPr>
          <w:lang w:val="en-GB"/>
        </w:rPr>
        <w:t xml:space="preserve"> as the clients </w:t>
      </w:r>
      <w:r w:rsidR="007F17E5" w:rsidRPr="003805F7">
        <w:rPr>
          <w:lang w:val="en-GB"/>
        </w:rPr>
        <w:t xml:space="preserve">that </w:t>
      </w:r>
      <w:r w:rsidR="00474CEE" w:rsidRPr="003805F7">
        <w:rPr>
          <w:lang w:val="en-GB"/>
        </w:rPr>
        <w:t>we represent. W</w:t>
      </w:r>
      <w:r w:rsidRPr="003805F7">
        <w:rPr>
          <w:lang w:val="en-GB"/>
        </w:rPr>
        <w:t xml:space="preserve">ithout </w:t>
      </w:r>
      <w:r w:rsidR="007F17E5" w:rsidRPr="003805F7">
        <w:rPr>
          <w:lang w:val="en-GB"/>
        </w:rPr>
        <w:t>lawyer-</w:t>
      </w:r>
      <w:r w:rsidRPr="003805F7">
        <w:rPr>
          <w:lang w:val="en-GB"/>
        </w:rPr>
        <w:t xml:space="preserve">specific input, implemented e-government solutions will only </w:t>
      </w:r>
      <w:r w:rsidR="00474CEE" w:rsidRPr="003805F7">
        <w:rPr>
          <w:lang w:val="en-GB"/>
        </w:rPr>
        <w:t xml:space="preserve">be tailored to individual citizens, and </w:t>
      </w:r>
      <w:r w:rsidR="00F5498B" w:rsidRPr="003805F7">
        <w:rPr>
          <w:lang w:val="en-GB"/>
        </w:rPr>
        <w:t xml:space="preserve">therefore </w:t>
      </w:r>
      <w:r w:rsidR="00474CEE" w:rsidRPr="003805F7">
        <w:rPr>
          <w:lang w:val="en-GB"/>
        </w:rPr>
        <w:t xml:space="preserve">lawyers will not be </w:t>
      </w:r>
      <w:r w:rsidR="00F5498B" w:rsidRPr="003805F7">
        <w:rPr>
          <w:lang w:val="en-GB"/>
        </w:rPr>
        <w:t xml:space="preserve">technically </w:t>
      </w:r>
      <w:r w:rsidR="00474CEE" w:rsidRPr="003805F7">
        <w:rPr>
          <w:lang w:val="en-GB"/>
        </w:rPr>
        <w:t>able to realize their full c</w:t>
      </w:r>
      <w:r w:rsidR="00F5498B" w:rsidRPr="003805F7">
        <w:rPr>
          <w:lang w:val="en-GB"/>
        </w:rPr>
        <w:t>apabilities. We will not be able to facili</w:t>
      </w:r>
      <w:r w:rsidR="007F17E5" w:rsidRPr="003805F7">
        <w:rPr>
          <w:lang w:val="en-GB"/>
        </w:rPr>
        <w:t>t</w:t>
      </w:r>
      <w:r w:rsidR="00F5498B" w:rsidRPr="003805F7">
        <w:rPr>
          <w:lang w:val="en-GB"/>
        </w:rPr>
        <w:t>ate the interaction between government and citizens (business), and that is</w:t>
      </w:r>
      <w:r w:rsidR="00C111F1" w:rsidRPr="003805F7">
        <w:rPr>
          <w:lang w:val="en-GB"/>
        </w:rPr>
        <w:t>,</w:t>
      </w:r>
      <w:r w:rsidR="00F5498B" w:rsidRPr="003805F7">
        <w:rPr>
          <w:lang w:val="en-GB"/>
        </w:rPr>
        <w:t xml:space="preserve"> in itself</w:t>
      </w:r>
      <w:r w:rsidR="00C111F1" w:rsidRPr="003805F7">
        <w:rPr>
          <w:lang w:val="en-GB"/>
        </w:rPr>
        <w:t>,</w:t>
      </w:r>
      <w:r w:rsidR="00F5498B" w:rsidRPr="003805F7">
        <w:rPr>
          <w:lang w:val="en-GB"/>
        </w:rPr>
        <w:t xml:space="preserve"> a very large </w:t>
      </w:r>
      <w:r w:rsidR="00C111F1" w:rsidRPr="003805F7">
        <w:rPr>
          <w:lang w:val="en-GB"/>
        </w:rPr>
        <w:t>long-</w:t>
      </w:r>
      <w:r w:rsidR="00F5498B" w:rsidRPr="003805F7">
        <w:rPr>
          <w:lang w:val="en-GB"/>
        </w:rPr>
        <w:t xml:space="preserve">term risk. </w:t>
      </w:r>
    </w:p>
    <w:p w:rsidR="00474CEE" w:rsidRPr="003805F7" w:rsidRDefault="00D6221D" w:rsidP="00A77F22">
      <w:pPr>
        <w:pStyle w:val="Zkladntext"/>
        <w:rPr>
          <w:lang w:val="en-GB"/>
        </w:rPr>
      </w:pPr>
      <w:r w:rsidRPr="003805F7">
        <w:rPr>
          <w:lang w:val="en-GB"/>
        </w:rPr>
        <w:t xml:space="preserve">The risk is not that e-government services </w:t>
      </w:r>
      <w:r w:rsidR="00B1303A" w:rsidRPr="003805F7">
        <w:rPr>
          <w:lang w:val="en-GB"/>
        </w:rPr>
        <w:t xml:space="preserve">or IT </w:t>
      </w:r>
      <w:r w:rsidRPr="003805F7">
        <w:rPr>
          <w:lang w:val="en-GB"/>
        </w:rPr>
        <w:t xml:space="preserve">would </w:t>
      </w:r>
      <w:r w:rsidR="00C111F1" w:rsidRPr="003805F7">
        <w:rPr>
          <w:lang w:val="en-GB"/>
        </w:rPr>
        <w:t xml:space="preserve">displace </w:t>
      </w:r>
      <w:r w:rsidRPr="003805F7">
        <w:rPr>
          <w:lang w:val="en-GB"/>
        </w:rPr>
        <w:t>lawyers as a whole</w:t>
      </w:r>
      <w:r w:rsidR="00B1303A" w:rsidRPr="003805F7">
        <w:rPr>
          <w:lang w:val="en-GB"/>
        </w:rPr>
        <w:t xml:space="preserve"> (although there are considerable areas where this will be an issue), but that the importance and capabilities of our profession </w:t>
      </w:r>
      <w:r w:rsidR="00C111F1" w:rsidRPr="003805F7">
        <w:rPr>
          <w:lang w:val="en-GB"/>
        </w:rPr>
        <w:t xml:space="preserve">will be </w:t>
      </w:r>
      <w:r w:rsidR="00B1303A" w:rsidRPr="003805F7">
        <w:rPr>
          <w:lang w:val="en-GB"/>
        </w:rPr>
        <w:t xml:space="preserve">decreased, with clients </w:t>
      </w:r>
      <w:r w:rsidR="00C111F1" w:rsidRPr="003805F7">
        <w:rPr>
          <w:lang w:val="en-GB"/>
        </w:rPr>
        <w:t xml:space="preserve">simultaneously </w:t>
      </w:r>
      <w:r w:rsidR="00B1303A" w:rsidRPr="003805F7">
        <w:rPr>
          <w:lang w:val="en-GB"/>
        </w:rPr>
        <w:t>receiving a lower level of service.</w:t>
      </w:r>
    </w:p>
    <w:p w:rsidR="00A77F22" w:rsidRPr="003805F7" w:rsidRDefault="00C111F1" w:rsidP="00A77F22">
      <w:pPr>
        <w:pStyle w:val="Zkladntext"/>
        <w:rPr>
          <w:lang w:val="en-GB"/>
        </w:rPr>
      </w:pPr>
      <w:r w:rsidRPr="003805F7">
        <w:rPr>
          <w:lang w:val="en-GB"/>
        </w:rPr>
        <w:t xml:space="preserve">This is </w:t>
      </w:r>
      <w:r w:rsidR="00B1303A" w:rsidRPr="003805F7">
        <w:rPr>
          <w:lang w:val="en-GB"/>
        </w:rPr>
        <w:t xml:space="preserve">why it is </w:t>
      </w:r>
      <w:r w:rsidR="004C7BF8" w:rsidRPr="003805F7">
        <w:rPr>
          <w:lang w:val="en-GB"/>
        </w:rPr>
        <w:t>important for the bars</w:t>
      </w:r>
      <w:r w:rsidRPr="003805F7">
        <w:rPr>
          <w:lang w:val="en-GB"/>
        </w:rPr>
        <w:t xml:space="preserve"> to</w:t>
      </w:r>
      <w:r w:rsidR="004C7BF8" w:rsidRPr="003805F7">
        <w:rPr>
          <w:lang w:val="en-GB"/>
        </w:rPr>
        <w:t xml:space="preserve"> </w:t>
      </w:r>
      <w:r w:rsidR="00B1303A" w:rsidRPr="003805F7">
        <w:rPr>
          <w:lang w:val="en-GB"/>
        </w:rPr>
        <w:t xml:space="preserve">not only </w:t>
      </w:r>
      <w:r w:rsidR="004C7BF8" w:rsidRPr="003805F7">
        <w:rPr>
          <w:lang w:val="en-GB"/>
        </w:rPr>
        <w:t xml:space="preserve">react at </w:t>
      </w:r>
      <w:r w:rsidR="00B1303A" w:rsidRPr="003805F7">
        <w:rPr>
          <w:lang w:val="en-GB"/>
        </w:rPr>
        <w:t xml:space="preserve">the national level of e-government services, but </w:t>
      </w:r>
      <w:r w:rsidRPr="003805F7">
        <w:rPr>
          <w:lang w:val="en-GB"/>
        </w:rPr>
        <w:t xml:space="preserve">likewise </w:t>
      </w:r>
      <w:r w:rsidR="00B1303A" w:rsidRPr="003805F7">
        <w:rPr>
          <w:lang w:val="en-GB"/>
        </w:rPr>
        <w:t xml:space="preserve">at the </w:t>
      </w:r>
      <w:r w:rsidRPr="003805F7">
        <w:rPr>
          <w:lang w:val="en-GB"/>
        </w:rPr>
        <w:t xml:space="preserve">EU </w:t>
      </w:r>
      <w:r w:rsidR="00B1303A" w:rsidRPr="003805F7">
        <w:rPr>
          <w:lang w:val="en-GB"/>
        </w:rPr>
        <w:t xml:space="preserve">level as well. </w:t>
      </w:r>
      <w:r w:rsidR="00607E5B" w:rsidRPr="003805F7">
        <w:rPr>
          <w:lang w:val="en-GB"/>
        </w:rPr>
        <w:t xml:space="preserve">It is significantly easier to find a </w:t>
      </w:r>
      <w:r w:rsidR="00525B04" w:rsidRPr="003805F7">
        <w:rPr>
          <w:lang w:val="en-GB"/>
        </w:rPr>
        <w:t xml:space="preserve">working </w:t>
      </w:r>
      <w:r w:rsidR="00607E5B" w:rsidRPr="003805F7">
        <w:rPr>
          <w:lang w:val="en-GB"/>
        </w:rPr>
        <w:t xml:space="preserve">solution at the CCBE that is good for </w:t>
      </w:r>
      <w:r w:rsidRPr="003805F7">
        <w:rPr>
          <w:lang w:val="en-GB"/>
        </w:rPr>
        <w:t xml:space="preserve">both </w:t>
      </w:r>
      <w:r w:rsidR="00607E5B" w:rsidRPr="003805F7">
        <w:rPr>
          <w:lang w:val="en-GB"/>
        </w:rPr>
        <w:t xml:space="preserve">lawyers in Slovakia and in the UK, than to find </w:t>
      </w:r>
      <w:r w:rsidRPr="003805F7">
        <w:rPr>
          <w:lang w:val="en-GB"/>
        </w:rPr>
        <w:t>a</w:t>
      </w:r>
      <w:r w:rsidR="00607E5B" w:rsidRPr="003805F7">
        <w:rPr>
          <w:lang w:val="en-GB"/>
        </w:rPr>
        <w:t xml:space="preserve"> common platform at national levels,</w:t>
      </w:r>
      <w:r w:rsidRPr="003805F7">
        <w:rPr>
          <w:lang w:val="en-GB"/>
        </w:rPr>
        <w:t xml:space="preserve"> which are</w:t>
      </w:r>
      <w:r w:rsidR="00607E5B" w:rsidRPr="003805F7">
        <w:rPr>
          <w:lang w:val="en-GB"/>
        </w:rPr>
        <w:t xml:space="preserve"> lumped together with the problems of courts, ministries and citizens. </w:t>
      </w:r>
      <w:r w:rsidRPr="003805F7">
        <w:rPr>
          <w:lang w:val="en-GB"/>
        </w:rPr>
        <w:t xml:space="preserve">Our experiences with </w:t>
      </w:r>
      <w:r w:rsidR="005F73A8" w:rsidRPr="003805F7">
        <w:rPr>
          <w:lang w:val="en-GB"/>
        </w:rPr>
        <w:t xml:space="preserve">e-CODEX and Find-A-Lawyer have clearly shown that </w:t>
      </w:r>
      <w:r w:rsidRPr="003805F7">
        <w:rPr>
          <w:lang w:val="en-GB"/>
        </w:rPr>
        <w:t xml:space="preserve">the </w:t>
      </w:r>
      <w:r w:rsidR="005F73A8" w:rsidRPr="003805F7">
        <w:rPr>
          <w:lang w:val="en-GB"/>
        </w:rPr>
        <w:t xml:space="preserve">CCBE's opinion is </w:t>
      </w:r>
      <w:r w:rsidR="00525B04" w:rsidRPr="003805F7">
        <w:rPr>
          <w:lang w:val="en-GB"/>
        </w:rPr>
        <w:t xml:space="preserve">duly </w:t>
      </w:r>
      <w:r w:rsidR="005F73A8" w:rsidRPr="003805F7">
        <w:rPr>
          <w:lang w:val="en-GB"/>
        </w:rPr>
        <w:t xml:space="preserve">taken into </w:t>
      </w:r>
      <w:r w:rsidR="00525B04" w:rsidRPr="003805F7">
        <w:rPr>
          <w:lang w:val="en-GB"/>
        </w:rPr>
        <w:t>account at the EU level</w:t>
      </w:r>
      <w:r w:rsidR="005F73A8" w:rsidRPr="003805F7">
        <w:rPr>
          <w:lang w:val="en-GB"/>
        </w:rPr>
        <w:t>.</w:t>
      </w:r>
    </w:p>
    <w:sectPr w:rsidR="00A77F22" w:rsidRPr="003805F7" w:rsidSect="00D51743">
      <w:headerReference w:type="default" r:id="rId12"/>
      <w:footerReference w:type="even" r:id="rId13"/>
      <w:footerReference w:type="default" r:id="rId14"/>
      <w:pgSz w:w="11907" w:h="16840" w:code="9"/>
      <w:pgMar w:top="181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22" w:rsidRDefault="00326B22">
      <w:r>
        <w:separator/>
      </w:r>
    </w:p>
  </w:endnote>
  <w:endnote w:type="continuationSeparator" w:id="0">
    <w:p w:rsidR="00326B22" w:rsidRDefault="0032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E8" w:rsidRDefault="00473DE8" w:rsidP="00132B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473DE8" w:rsidRDefault="00473DE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743" w:rsidRDefault="00A67713" w:rsidP="00D51743">
    <w:pPr>
      <w:pStyle w:val="Zpat"/>
      <w:pBdr>
        <w:top w:val="single" w:sz="4" w:space="0" w:color="D9D9D9"/>
      </w:pBdr>
      <w:jc w:val="right"/>
    </w:pPr>
    <w:r>
      <w:rPr>
        <w:noProof/>
        <w:lang w:val="cs-CZ" w:eastAsia="cs-CZ"/>
      </w:rPr>
      <mc:AlternateContent>
        <mc:Choice Requires="wps">
          <w:drawing>
            <wp:anchor distT="0" distB="0" distL="114300" distR="114300" simplePos="0" relativeHeight="251664384" behindDoc="1" locked="0" layoutInCell="1" allowOverlap="1" wp14:anchorId="597D38F5" wp14:editId="33FF0564">
              <wp:simplePos x="0" y="0"/>
              <wp:positionH relativeFrom="column">
                <wp:posOffset>-104140</wp:posOffset>
              </wp:positionH>
              <wp:positionV relativeFrom="paragraph">
                <wp:posOffset>-30480</wp:posOffset>
              </wp:positionV>
              <wp:extent cx="5379720" cy="271780"/>
              <wp:effectExtent l="0" t="0" r="0" b="0"/>
              <wp:wrapThrough wrapText="bothSides">
                <wp:wrapPolygon edited="0">
                  <wp:start x="0" y="0"/>
                  <wp:lineTo x="0" y="19682"/>
                  <wp:lineTo x="21493" y="19682"/>
                  <wp:lineTo x="21493" y="0"/>
                  <wp:lineTo x="0" y="0"/>
                </wp:wrapPolygon>
              </wp:wrapThrough>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9720" cy="271780"/>
                      </a:xfrm>
                      <a:prstGeom prst="rect">
                        <a:avLst/>
                      </a:prstGeom>
                      <a:solidFill>
                        <a:sysClr val="window" lastClr="FFFFFF"/>
                      </a:solidFill>
                      <a:ln w="6350">
                        <a:noFill/>
                      </a:ln>
                      <a:effectLst/>
                    </wps:spPr>
                    <wps:txbx>
                      <w:txbxContent>
                        <w:p w:rsidR="00D51743" w:rsidRPr="006E1F23" w:rsidRDefault="00D51743" w:rsidP="00D51743">
                          <w:pPr>
                            <w:pStyle w:val="Zpat"/>
                            <w:jc w:val="both"/>
                            <w:rPr>
                              <w:lang w:val="en-US"/>
                            </w:rPr>
                          </w:pPr>
                          <w:r w:rsidRPr="00D51743">
                            <w:rPr>
                              <w:rFonts w:ascii="Verdana" w:eastAsia="Calibri" w:hAnsi="Verdana"/>
                              <w:b/>
                              <w:color w:val="333399"/>
                              <w:sz w:val="18"/>
                              <w:szCs w:val="18"/>
                              <w:lang w:val="en-GB"/>
                            </w:rPr>
                            <w:t>Council of Bars and Law Societies of Europe - Conseil des barreaux européens</w:t>
                          </w:r>
                        </w:p>
                        <w:p w:rsidR="00D51743" w:rsidRPr="006E1F23" w:rsidRDefault="00D51743" w:rsidP="00D5174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8.2pt;margin-top:-2.4pt;width:423.6pt;height:2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" fillcolor="window" stroked="f" strokeweight=".5pt">
              <v:path arrowok="t"/>
              <v:textbox>
                <w:txbxContent>
                  <w:p w:rsidR="00D51743" w:rsidRPr="006E1F23" w:rsidRDefault="00D51743" w:rsidP="00D51743">
                    <w:pPr>
                      <w:pStyle w:val="Footer"/>
                      <w:jc w:val="both"/>
                      <w:rPr>
                        <w:lang w:val="en-US"/>
                      </w:rPr>
                    </w:pPr>
                    <w:r w:rsidRPr="00D51743">
                      <w:rPr>
                        <w:rFonts w:ascii="Verdana" w:eastAsia="Calibri" w:hAnsi="Verdana"/>
                        <w:b/>
                        <w:color w:val="333399"/>
                        <w:sz w:val="18"/>
                        <w:szCs w:val="18"/>
                        <w:lang w:val="en-GB"/>
                      </w:rPr>
                      <w:t>Council of Bars and Law Societies of Europe - Conseil des barreaux européens</w:t>
                    </w:r>
                  </w:p>
                  <w:p w:rsidR="00D51743" w:rsidRPr="006E1F23" w:rsidRDefault="00D51743" w:rsidP="00D51743">
                    <w:pPr>
                      <w:rPr>
                        <w:lang w:val="en-US"/>
                      </w:rPr>
                    </w:pPr>
                  </w:p>
                </w:txbxContent>
              </v:textbox>
              <w10:wrap type="through"/>
            </v:shape>
          </w:pict>
        </mc:Fallback>
      </mc:AlternateContent>
    </w:r>
    <w:r w:rsidR="00D51743">
      <w:tab/>
    </w:r>
    <w:r w:rsidR="00D51743">
      <w:tab/>
    </w:r>
    <w:r w:rsidR="00D51743" w:rsidRPr="00D51743">
      <w:rPr>
        <w:rFonts w:ascii="Verdana" w:hAnsi="Verdana"/>
        <w:color w:val="808080"/>
        <w:spacing w:val="60"/>
        <w:sz w:val="18"/>
        <w:szCs w:val="18"/>
      </w:rPr>
      <w:fldChar w:fldCharType="begin"/>
    </w:r>
    <w:r w:rsidR="00D51743" w:rsidRPr="00D51743">
      <w:rPr>
        <w:rFonts w:ascii="Verdana" w:hAnsi="Verdana"/>
        <w:color w:val="808080"/>
        <w:spacing w:val="60"/>
        <w:sz w:val="18"/>
        <w:szCs w:val="18"/>
      </w:rPr>
      <w:instrText xml:space="preserve"> PAGE   \* MERGEFORMAT </w:instrText>
    </w:r>
    <w:r w:rsidR="00D51743" w:rsidRPr="00D51743">
      <w:rPr>
        <w:rFonts w:ascii="Verdana" w:hAnsi="Verdana"/>
        <w:color w:val="808080"/>
        <w:spacing w:val="60"/>
        <w:sz w:val="18"/>
        <w:szCs w:val="18"/>
      </w:rPr>
      <w:fldChar w:fldCharType="separate"/>
    </w:r>
    <w:r w:rsidR="006053C0">
      <w:rPr>
        <w:rFonts w:ascii="Verdana" w:hAnsi="Verdana"/>
        <w:noProof/>
        <w:color w:val="808080"/>
        <w:spacing w:val="60"/>
        <w:sz w:val="18"/>
        <w:szCs w:val="18"/>
      </w:rPr>
      <w:t>1</w:t>
    </w:r>
    <w:r w:rsidR="00D51743" w:rsidRPr="00D51743">
      <w:rPr>
        <w:rFonts w:ascii="Verdana" w:hAnsi="Verdana"/>
        <w:color w:val="808080"/>
        <w:spacing w:val="60"/>
        <w:sz w:val="18"/>
        <w:szCs w:val="18"/>
      </w:rPr>
      <w:fldChar w:fldCharType="end"/>
    </w:r>
  </w:p>
  <w:p w:rsidR="00D51743" w:rsidRPr="00460DA3" w:rsidRDefault="00D51743" w:rsidP="00D51743">
    <w:pPr>
      <w:tabs>
        <w:tab w:val="center" w:pos="4536"/>
        <w:tab w:val="right" w:pos="9923"/>
      </w:tabs>
      <w:ind w:right="-720"/>
      <w:rPr>
        <w:rFonts w:ascii="Verdana" w:hAnsi="Verdana"/>
        <w:sz w:val="14"/>
        <w:szCs w:val="14"/>
      </w:rPr>
    </w:pPr>
    <w:r w:rsidRPr="00460DA3">
      <w:rPr>
        <w:rFonts w:ascii="Verdana" w:hAnsi="Verdana"/>
        <w:color w:val="333399"/>
        <w:sz w:val="14"/>
        <w:szCs w:val="14"/>
        <w:lang w:val="fr-BE"/>
      </w:rPr>
      <w:t>Rue Joseph II, 40 /</w:t>
    </w:r>
    <w:r w:rsidR="00A60493" w:rsidRPr="00460DA3">
      <w:rPr>
        <w:rFonts w:ascii="Verdana" w:hAnsi="Verdana"/>
        <w:color w:val="333399"/>
        <w:sz w:val="14"/>
        <w:szCs w:val="14"/>
        <w:lang w:val="fr-BE"/>
      </w:rPr>
      <w:t xml:space="preserve">BE </w:t>
    </w:r>
    <w:r w:rsidRPr="00460DA3">
      <w:rPr>
        <w:rFonts w:ascii="Verdana" w:hAnsi="Verdana"/>
        <w:color w:val="333399"/>
        <w:sz w:val="14"/>
        <w:szCs w:val="14"/>
        <w:lang w:val="fr-BE"/>
      </w:rPr>
      <w:t xml:space="preserve">– 1000 Bruxelles </w:t>
    </w:r>
    <w:r w:rsidR="008623E8" w:rsidRPr="00460DA3">
      <w:rPr>
        <w:rFonts w:ascii="Verdana" w:hAnsi="Verdana"/>
        <w:color w:val="333399"/>
        <w:sz w:val="14"/>
        <w:szCs w:val="14"/>
        <w:lang w:val="fr-BE"/>
      </w:rPr>
      <w:t xml:space="preserve">  </w:t>
    </w:r>
    <w:r w:rsidRPr="00460DA3">
      <w:rPr>
        <w:rFonts w:ascii="Verdana" w:hAnsi="Verdana"/>
        <w:color w:val="333399"/>
        <w:position w:val="-2"/>
        <w:sz w:val="20"/>
        <w:szCs w:val="20"/>
        <w:lang w:val="fr-BE"/>
      </w:rPr>
      <w:t>▪</w:t>
    </w:r>
    <w:r w:rsidRPr="00460DA3">
      <w:rPr>
        <w:rFonts w:ascii="Verdana" w:hAnsi="Verdana"/>
        <w:color w:val="333399"/>
        <w:sz w:val="14"/>
        <w:szCs w:val="14"/>
        <w:lang w:val="fr-BE"/>
      </w:rPr>
      <w:t xml:space="preserve"> </w:t>
    </w:r>
    <w:r w:rsidR="008623E8" w:rsidRPr="00460DA3">
      <w:rPr>
        <w:rFonts w:ascii="Verdana" w:hAnsi="Verdana"/>
        <w:color w:val="333399"/>
        <w:sz w:val="14"/>
        <w:szCs w:val="14"/>
        <w:lang w:val="fr-BE"/>
      </w:rPr>
      <w:t xml:space="preserve">  </w:t>
    </w:r>
    <w:r w:rsidRPr="00460DA3">
      <w:rPr>
        <w:rFonts w:ascii="Verdana" w:hAnsi="Verdana"/>
        <w:color w:val="333399"/>
        <w:sz w:val="14"/>
        <w:szCs w:val="14"/>
      </w:rPr>
      <w:t xml:space="preserve">T.: +32 (0)2 234 65 10 </w:t>
    </w:r>
    <w:r w:rsidR="008623E8" w:rsidRPr="00460DA3">
      <w:rPr>
        <w:rFonts w:ascii="Verdana" w:hAnsi="Verdana"/>
        <w:color w:val="333399"/>
        <w:sz w:val="14"/>
        <w:szCs w:val="14"/>
      </w:rPr>
      <w:t xml:space="preserve">  </w:t>
    </w:r>
    <w:r w:rsidR="008623E8" w:rsidRPr="00460DA3">
      <w:rPr>
        <w:rFonts w:ascii="Verdana" w:hAnsi="Verdana"/>
        <w:color w:val="333399"/>
        <w:position w:val="-2"/>
        <w:sz w:val="20"/>
        <w:szCs w:val="20"/>
        <w:lang w:val="fr-BE"/>
      </w:rPr>
      <w:t>▪</w:t>
    </w:r>
    <w:r w:rsidRPr="00460DA3">
      <w:rPr>
        <w:rFonts w:ascii="Verdana" w:hAnsi="Verdana"/>
        <w:color w:val="333399"/>
        <w:sz w:val="14"/>
        <w:szCs w:val="14"/>
      </w:rPr>
      <w:t xml:space="preserve"> </w:t>
    </w:r>
    <w:r w:rsidR="008623E8" w:rsidRPr="00460DA3">
      <w:rPr>
        <w:rFonts w:ascii="Verdana" w:hAnsi="Verdana"/>
        <w:color w:val="333399"/>
        <w:sz w:val="14"/>
        <w:szCs w:val="14"/>
      </w:rPr>
      <w:t xml:space="preserve">  </w:t>
    </w:r>
    <w:r w:rsidRPr="00460DA3">
      <w:rPr>
        <w:rFonts w:ascii="Verdana" w:hAnsi="Verdana"/>
        <w:color w:val="333399"/>
        <w:sz w:val="14"/>
        <w:szCs w:val="14"/>
      </w:rPr>
      <w:t xml:space="preserve">Email: ccbe@ccbe.eu </w:t>
    </w:r>
    <w:r w:rsidR="008623E8" w:rsidRPr="00460DA3">
      <w:rPr>
        <w:rFonts w:ascii="Verdana" w:hAnsi="Verdana"/>
        <w:color w:val="333399"/>
        <w:sz w:val="14"/>
        <w:szCs w:val="14"/>
      </w:rPr>
      <w:t xml:space="preserve">  </w:t>
    </w:r>
    <w:r w:rsidR="008623E8" w:rsidRPr="00460DA3">
      <w:rPr>
        <w:rFonts w:ascii="Verdana" w:hAnsi="Verdana"/>
        <w:color w:val="333399"/>
        <w:position w:val="-2"/>
        <w:sz w:val="20"/>
        <w:szCs w:val="20"/>
        <w:lang w:val="fr-BE"/>
      </w:rPr>
      <w:t>▪</w:t>
    </w:r>
    <w:r w:rsidRPr="00460DA3">
      <w:rPr>
        <w:rFonts w:ascii="Verdana" w:hAnsi="Verdana"/>
        <w:color w:val="333399"/>
        <w:sz w:val="14"/>
        <w:szCs w:val="14"/>
      </w:rPr>
      <w:t xml:space="preserve"> </w:t>
    </w:r>
    <w:r w:rsidR="008623E8" w:rsidRPr="00460DA3">
      <w:rPr>
        <w:rFonts w:ascii="Verdana" w:hAnsi="Verdana"/>
        <w:color w:val="333399"/>
        <w:sz w:val="14"/>
        <w:szCs w:val="14"/>
      </w:rPr>
      <w:t xml:space="preserve">  </w:t>
    </w:r>
    <w:hyperlink r:id="rId1" w:history="1">
      <w:r w:rsidRPr="00460DA3">
        <w:rPr>
          <w:rFonts w:ascii="Verdana" w:hAnsi="Verdana"/>
          <w:color w:val="0000FF"/>
          <w:sz w:val="14"/>
          <w:szCs w:val="14"/>
          <w:u w:val="single"/>
        </w:rPr>
        <w:t>www.ccbe.eu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22" w:rsidRDefault="00326B22">
      <w:r>
        <w:separator/>
      </w:r>
    </w:p>
  </w:footnote>
  <w:footnote w:type="continuationSeparator" w:id="0">
    <w:p w:rsidR="00326B22" w:rsidRDefault="00326B22">
      <w:r>
        <w:continuationSeparator/>
      </w:r>
    </w:p>
  </w:footnote>
  <w:footnote w:id="1">
    <w:p w:rsidR="00473DE8" w:rsidRPr="00983FB6" w:rsidRDefault="00473DE8" w:rsidP="004C7BF8">
      <w:pPr>
        <w:pStyle w:val="Textpoznpodarou"/>
        <w:rPr>
          <w:sz w:val="16"/>
        </w:rPr>
      </w:pPr>
      <w:r>
        <w:rPr>
          <w:rStyle w:val="Znakapoznpodarou"/>
        </w:rPr>
        <w:footnoteRef/>
      </w:r>
      <w:r w:rsidRPr="00F67FB8">
        <w:rPr>
          <w:sz w:val="16"/>
        </w:rPr>
        <w:t xml:space="preserve"> Proposal for a Directive of the European Parliament and of the Council on the protection of individuals with regard to the processing of personal data by competent authorities for the purposes of prevention, investigation, detection or prosecution of criminal offences or the execution of criminal penalties, and the free movement of such data</w:t>
      </w:r>
      <w:r>
        <w:rPr>
          <w:sz w:val="16"/>
        </w:rPr>
        <w:t>.</w:t>
      </w:r>
    </w:p>
  </w:footnote>
  <w:footnote w:id="2">
    <w:p w:rsidR="00473DE8" w:rsidRPr="00983FB6" w:rsidRDefault="00473DE8" w:rsidP="004731DB">
      <w:pPr>
        <w:pStyle w:val="Textpoznpodarou"/>
        <w:rPr>
          <w:sz w:val="16"/>
        </w:rPr>
      </w:pPr>
      <w:r>
        <w:rPr>
          <w:rStyle w:val="Znakapoznpodarou"/>
        </w:rPr>
        <w:footnoteRef/>
      </w:r>
      <w:r>
        <w:t xml:space="preserve"> </w:t>
      </w:r>
      <w:r w:rsidRPr="00BA5AE5">
        <w:rPr>
          <w:sz w:val="16"/>
          <w:szCs w:val="16"/>
        </w:rPr>
        <w:t>Position on the Proposed Data Protection Reform Packag</w:t>
      </w:r>
      <w:r w:rsidR="00BA5AE5" w:rsidRPr="00BA5AE5">
        <w:rPr>
          <w:sz w:val="16"/>
          <w:szCs w:val="16"/>
        </w:rPr>
        <w:t xml:space="preserve">e COM(2012) 11 and COM(2012) 10: </w:t>
      </w:r>
      <w:hyperlink r:id="rId1" w:history="1">
        <w:r w:rsidR="00BA5AE5" w:rsidRPr="0099493D">
          <w:rPr>
            <w:rStyle w:val="Hypertextovodkaz"/>
            <w:sz w:val="16"/>
            <w:szCs w:val="16"/>
          </w:rPr>
          <w:t>http://www.ccbe.eu/fileadmin/user_upload/NTCdocument/07092012_EN_CCBE_Pos1_1361196843.pdf</w:t>
        </w:r>
      </w:hyperlink>
    </w:p>
  </w:footnote>
  <w:footnote w:id="3">
    <w:p w:rsidR="00473DE8" w:rsidRPr="00A14934" w:rsidRDefault="00473DE8">
      <w:pPr>
        <w:pStyle w:val="Textpoznpodarou"/>
      </w:pPr>
      <w:r w:rsidRPr="00A14934">
        <w:rPr>
          <w:rStyle w:val="Znakapoznpodarou"/>
        </w:rPr>
        <w:footnoteRef/>
      </w:r>
      <w:r w:rsidRPr="00A14934">
        <w:t xml:space="preserve"> </w:t>
      </w:r>
      <w:r w:rsidRPr="00A14934">
        <w:rPr>
          <w:sz w:val="16"/>
          <w:szCs w:val="16"/>
          <w:lang w:val="en-GB"/>
        </w:rPr>
        <w:t xml:space="preserve">See the PRISM timeline: </w:t>
      </w:r>
      <w:hyperlink r:id="rId2" w:history="1">
        <w:r w:rsidRPr="00A14934">
          <w:rPr>
            <w:rStyle w:val="Hypertextovodkaz"/>
            <w:sz w:val="16"/>
            <w:szCs w:val="16"/>
            <w:lang w:val="en-GB"/>
          </w:rPr>
          <w:t>http://www.guardian.co.uk/world/2013/jun/23/edward-snowden-nsa-files-timeline</w:t>
        </w:r>
      </w:hyperlink>
    </w:p>
  </w:footnote>
  <w:footnote w:id="4">
    <w:p w:rsidR="00473DE8" w:rsidRPr="009F1704" w:rsidRDefault="00473DE8" w:rsidP="00F67FB8">
      <w:pPr>
        <w:pStyle w:val="Textpoznpodarou"/>
        <w:rPr>
          <w:sz w:val="16"/>
        </w:rPr>
      </w:pPr>
      <w:r>
        <w:rPr>
          <w:rStyle w:val="Znakapoznpodarou"/>
        </w:rPr>
        <w:footnoteRef/>
      </w:r>
      <w:r w:rsidRPr="00DC572C">
        <w:rPr>
          <w:sz w:val="16"/>
        </w:rPr>
        <w:t xml:space="preserve"> And of course, similar provisions of the Charter of Fundamental Rights of the European Union, and Article 16 of Treaty on the Functioning of the European Union</w:t>
      </w:r>
      <w:r>
        <w:rPr>
          <w:sz w:val="16"/>
        </w:rPr>
        <w:t xml:space="preserve">, and declarations 20-21 of Annex II thereof – but these could not be considered as providing more details on this subject compared to the case law of ECHR Article 8. </w:t>
      </w:r>
    </w:p>
  </w:footnote>
  <w:footnote w:id="5">
    <w:p w:rsidR="00A92F73" w:rsidRPr="00444EC3" w:rsidRDefault="00A92F73">
      <w:pPr>
        <w:pStyle w:val="Textpoznpodarou"/>
        <w:rPr>
          <w:lang w:val="en-US"/>
        </w:rPr>
      </w:pPr>
      <w:r>
        <w:rPr>
          <w:rStyle w:val="Znakapoznpodarou"/>
        </w:rPr>
        <w:footnoteRef/>
      </w:r>
      <w:r>
        <w:t xml:space="preserve"> </w:t>
      </w:r>
      <w:r w:rsidRPr="00332FFC">
        <w:rPr>
          <w:sz w:val="16"/>
          <w:szCs w:val="16"/>
          <w:lang w:val="en-GB"/>
        </w:rPr>
        <w:t xml:space="preserve">See the "CCBE Guidelines on the Use of Cloud Computing Services by Lawyers": </w:t>
      </w:r>
      <w:hyperlink r:id="rId3" w:history="1">
        <w:r w:rsidRPr="00332FFC">
          <w:rPr>
            <w:rStyle w:val="Hypertextovodkaz"/>
            <w:sz w:val="16"/>
            <w:szCs w:val="16"/>
          </w:rPr>
          <w:t>http://www.ccbe.eu/fileadmin/user_upload/NTCdocument/07092012_EN_CCBE_gui1_1347539443.pdf</w:t>
        </w:r>
      </w:hyperlink>
    </w:p>
  </w:footnote>
  <w:footnote w:id="6">
    <w:p w:rsidR="00F6718E" w:rsidRPr="00F6718E" w:rsidRDefault="00F6718E" w:rsidP="004F7E51">
      <w:pPr>
        <w:pStyle w:val="Textpoznpodarou"/>
        <w:rPr>
          <w:lang w:val="en-US"/>
        </w:rPr>
      </w:pPr>
      <w:r>
        <w:rPr>
          <w:rStyle w:val="Znakapoznpodarou"/>
        </w:rPr>
        <w:footnoteRef/>
      </w:r>
      <w:r>
        <w:t xml:space="preserve"> </w:t>
      </w:r>
      <w:r w:rsidRPr="00332FFC">
        <w:rPr>
          <w:sz w:val="16"/>
          <w:szCs w:val="16"/>
          <w:lang w:val="en-GB"/>
        </w:rPr>
        <w:t xml:space="preserve">Case 155/79 </w:t>
      </w:r>
      <w:r w:rsidRPr="00332FFC">
        <w:rPr>
          <w:i/>
          <w:sz w:val="16"/>
          <w:szCs w:val="16"/>
          <w:lang w:val="en-GB"/>
        </w:rPr>
        <w:t xml:space="preserve">AM &amp; S Europe Limited v Commission of the European Communities </w:t>
      </w:r>
      <w:r w:rsidRPr="00332FFC">
        <w:rPr>
          <w:sz w:val="16"/>
          <w:szCs w:val="16"/>
          <w:lang w:val="en-GB"/>
        </w:rPr>
        <w:t>[1982]:</w:t>
      </w:r>
      <w:r w:rsidR="004F7E51">
        <w:rPr>
          <w:sz w:val="16"/>
          <w:szCs w:val="16"/>
          <w:lang w:val="en-GB"/>
        </w:rPr>
        <w:t xml:space="preserve">                                                                   </w:t>
      </w:r>
      <w:r w:rsidRPr="00332FFC">
        <w:rPr>
          <w:sz w:val="16"/>
          <w:szCs w:val="16"/>
          <w:lang w:val="en-GB"/>
        </w:rPr>
        <w:t xml:space="preserve"> </w:t>
      </w:r>
      <w:hyperlink r:id="rId4" w:history="1">
        <w:r w:rsidRPr="00332FFC">
          <w:rPr>
            <w:rStyle w:val="Hypertextovodkaz"/>
            <w:sz w:val="16"/>
            <w:szCs w:val="16"/>
          </w:rPr>
          <w:t>http://eur-lex.europa.eu/LexUriServ/LexUriServ.do?uri=CELEX:61979CJ0155:EN:HTML</w:t>
        </w:r>
      </w:hyperlink>
    </w:p>
  </w:footnote>
  <w:footnote w:id="7">
    <w:p w:rsidR="0022538B" w:rsidRPr="00332FFC" w:rsidRDefault="0022538B">
      <w:pPr>
        <w:pStyle w:val="Textpoznpodarou"/>
        <w:rPr>
          <w:lang w:val="en-US"/>
        </w:rPr>
      </w:pPr>
      <w:r>
        <w:rPr>
          <w:rStyle w:val="Znakapoznpodarou"/>
        </w:rPr>
        <w:footnoteRef/>
      </w:r>
      <w:r>
        <w:t xml:space="preserve"> </w:t>
      </w:r>
      <w:hyperlink r:id="rId5" w:history="1">
        <w:r w:rsidRPr="00332FFC">
          <w:rPr>
            <w:rStyle w:val="Hypertextovodkaz"/>
            <w:sz w:val="16"/>
            <w:szCs w:val="16"/>
          </w:rPr>
          <w:t>http://ec.europa.eu/justice/fundamental-rights/charter/</w:t>
        </w:r>
      </w:hyperlink>
    </w:p>
  </w:footnote>
  <w:footnote w:id="8">
    <w:p w:rsidR="0022538B" w:rsidRPr="00332FFC" w:rsidRDefault="0022538B">
      <w:pPr>
        <w:pStyle w:val="Textpoznpodarou"/>
        <w:rPr>
          <w:lang w:val="en-US"/>
        </w:rPr>
      </w:pPr>
      <w:r>
        <w:rPr>
          <w:rStyle w:val="Znakapoznpodarou"/>
        </w:rPr>
        <w:footnoteRef/>
      </w:r>
      <w:r>
        <w:t xml:space="preserve"> </w:t>
      </w:r>
      <w:hyperlink r:id="rId6" w:history="1">
        <w:r w:rsidRPr="00332FFC">
          <w:rPr>
            <w:rStyle w:val="Hypertextovodkaz"/>
            <w:sz w:val="16"/>
            <w:szCs w:val="16"/>
          </w:rPr>
          <w:t>http://www.echr.coe.int/Documents/Convention_ENG.pdf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743" w:rsidRDefault="00A67713">
    <w:pPr>
      <w:pStyle w:val="Zhlav"/>
    </w:pPr>
    <w:r>
      <w:rPr>
        <w:noProof/>
        <w:lang w:val="cs-CZ" w:eastAsia="cs-CZ"/>
      </w:rPr>
      <w:drawing>
        <wp:anchor distT="0" distB="0" distL="114300" distR="114300" simplePos="0" relativeHeight="251662336" behindDoc="0" locked="0" layoutInCell="1" allowOverlap="1">
          <wp:simplePos x="0" y="0"/>
          <wp:positionH relativeFrom="column">
            <wp:posOffset>-705485</wp:posOffset>
          </wp:positionH>
          <wp:positionV relativeFrom="paragraph">
            <wp:posOffset>-310515</wp:posOffset>
          </wp:positionV>
          <wp:extent cx="1076325" cy="1076325"/>
          <wp:effectExtent l="0" t="0" r="0" b="28575"/>
          <wp:wrapSquare wrapText="bothSides"/>
          <wp:docPr id="3" name="Picture 21" descr="logo CC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C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a:effectLst>
                    <a:outerShdw blurRad="50800" dist="254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B43F76"/>
    <w:lvl w:ilvl="0">
      <w:start w:val="1"/>
      <w:numFmt w:val="decimal"/>
      <w:lvlText w:val="%1."/>
      <w:lvlJc w:val="left"/>
      <w:pPr>
        <w:tabs>
          <w:tab w:val="num" w:pos="1492"/>
        </w:tabs>
        <w:ind w:left="1492" w:hanging="360"/>
      </w:pPr>
    </w:lvl>
  </w:abstractNum>
  <w:abstractNum w:abstractNumId="1">
    <w:nsid w:val="FFFFFF7D"/>
    <w:multiLevelType w:val="singleLevel"/>
    <w:tmpl w:val="E3389DC8"/>
    <w:lvl w:ilvl="0">
      <w:start w:val="1"/>
      <w:numFmt w:val="decimal"/>
      <w:lvlText w:val="%1."/>
      <w:lvlJc w:val="left"/>
      <w:pPr>
        <w:tabs>
          <w:tab w:val="num" w:pos="1209"/>
        </w:tabs>
        <w:ind w:left="1209" w:hanging="360"/>
      </w:pPr>
    </w:lvl>
  </w:abstractNum>
  <w:abstractNum w:abstractNumId="2">
    <w:nsid w:val="FFFFFF7E"/>
    <w:multiLevelType w:val="singleLevel"/>
    <w:tmpl w:val="80081E88"/>
    <w:lvl w:ilvl="0">
      <w:start w:val="1"/>
      <w:numFmt w:val="decimal"/>
      <w:lvlText w:val="%1."/>
      <w:lvlJc w:val="left"/>
      <w:pPr>
        <w:tabs>
          <w:tab w:val="num" w:pos="926"/>
        </w:tabs>
        <w:ind w:left="926" w:hanging="360"/>
      </w:pPr>
    </w:lvl>
  </w:abstractNum>
  <w:abstractNum w:abstractNumId="3">
    <w:nsid w:val="FFFFFF7F"/>
    <w:multiLevelType w:val="singleLevel"/>
    <w:tmpl w:val="636A3224"/>
    <w:lvl w:ilvl="0">
      <w:start w:val="1"/>
      <w:numFmt w:val="decimal"/>
      <w:lvlText w:val="%1."/>
      <w:lvlJc w:val="left"/>
      <w:pPr>
        <w:tabs>
          <w:tab w:val="num" w:pos="643"/>
        </w:tabs>
        <w:ind w:left="643" w:hanging="360"/>
      </w:pPr>
    </w:lvl>
  </w:abstractNum>
  <w:abstractNum w:abstractNumId="4">
    <w:nsid w:val="FFFFFF80"/>
    <w:multiLevelType w:val="singleLevel"/>
    <w:tmpl w:val="5E8A6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04C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0C52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CA8F36"/>
    <w:lvl w:ilvl="0">
      <w:start w:val="1"/>
      <w:numFmt w:val="bullet"/>
      <w:lvlText w:val=""/>
      <w:lvlJc w:val="left"/>
      <w:pPr>
        <w:tabs>
          <w:tab w:val="num" w:pos="643"/>
        </w:tabs>
        <w:ind w:left="643" w:hanging="360"/>
      </w:pPr>
      <w:rPr>
        <w:rFonts w:ascii="Symbol" w:hAnsi="Symbol" w:hint="default"/>
      </w:rPr>
    </w:lvl>
  </w:abstractNum>
  <w:abstractNum w:abstractNumId="8">
    <w:nsid w:val="12FF61AD"/>
    <w:multiLevelType w:val="multilevel"/>
    <w:tmpl w:val="013CB0AA"/>
    <w:styleLink w:val="Felsorolsa"/>
    <w:lvl w:ilvl="0">
      <w:start w:val="1"/>
      <w:numFmt w:val="lowerLetter"/>
      <w:lvlText w:val="(%1)"/>
      <w:lvlJc w:val="left"/>
      <w:pPr>
        <w:tabs>
          <w:tab w:val="num" w:pos="851"/>
        </w:tabs>
        <w:ind w:left="851" w:hanging="851"/>
      </w:pPr>
      <w:rPr>
        <w:rFonts w:hint="default"/>
      </w:rPr>
    </w:lvl>
    <w:lvl w:ilvl="1">
      <w:start w:val="1"/>
      <w:numFmt w:val="lowerLetter"/>
      <w:lvlRestart w:val="0"/>
      <w:lvlText w:val="(%2)"/>
      <w:lvlJc w:val="left"/>
      <w:pPr>
        <w:tabs>
          <w:tab w:val="num" w:pos="1701"/>
        </w:tabs>
        <w:ind w:left="1701" w:hanging="850"/>
      </w:pPr>
      <w:rPr>
        <w:rFonts w:hint="default"/>
      </w:rPr>
    </w:lvl>
    <w:lvl w:ilvl="2">
      <w:start w:val="1"/>
      <w:numFmt w:val="lowerLetter"/>
      <w:lvlRestart w:val="0"/>
      <w:lvlText w:val="(%1)"/>
      <w:lvlJc w:val="left"/>
      <w:pPr>
        <w:tabs>
          <w:tab w:val="num" w:pos="2552"/>
        </w:tabs>
        <w:ind w:left="2552" w:hanging="851"/>
      </w:pPr>
      <w:rPr>
        <w:rFonts w:hint="default"/>
      </w:rPr>
    </w:lvl>
    <w:lvl w:ilvl="3">
      <w:start w:val="1"/>
      <w:numFmt w:val="lowerLetter"/>
      <w:lvlRestart w:val="1"/>
      <w:lvlText w:val="(%2)"/>
      <w:lvlJc w:val="left"/>
      <w:pPr>
        <w:tabs>
          <w:tab w:val="num" w:pos="3402"/>
        </w:tabs>
        <w:ind w:left="3402" w:hanging="850"/>
      </w:pPr>
      <w:rPr>
        <w:rFonts w:hint="default"/>
      </w:rPr>
    </w:lvl>
    <w:lvl w:ilvl="4">
      <w:start w:val="1"/>
      <w:numFmt w:val="lowerLetter"/>
      <w:lvlRestart w:val="0"/>
      <w:lvlText w:val="(%1)"/>
      <w:lvlJc w:val="left"/>
      <w:pPr>
        <w:tabs>
          <w:tab w:val="num" w:pos="4253"/>
        </w:tabs>
        <w:ind w:left="4253" w:hanging="851"/>
      </w:pPr>
      <w:rPr>
        <w:rFonts w:hint="default"/>
      </w:rPr>
    </w:lvl>
    <w:lvl w:ilvl="5">
      <w:start w:val="1"/>
      <w:numFmt w:val="lowerLetter"/>
      <w:lvlRestart w:val="1"/>
      <w:lvlText w:val="(%1%2)"/>
      <w:lvlJc w:val="left"/>
      <w:pPr>
        <w:tabs>
          <w:tab w:val="num" w:pos="2551"/>
        </w:tabs>
        <w:ind w:left="2551" w:hanging="850"/>
      </w:pPr>
      <w:rPr>
        <w:rFonts w:hint="default"/>
      </w:rPr>
    </w:lvl>
    <w:lvl w:ilvl="6">
      <w:start w:val="1"/>
      <w:numFmt w:val="lowerLetter"/>
      <w:lvlRestart w:val="0"/>
      <w:lvlText w:val="(%1)"/>
      <w:lvlJc w:val="left"/>
      <w:pPr>
        <w:tabs>
          <w:tab w:val="num" w:pos="1701"/>
        </w:tabs>
        <w:ind w:left="1701" w:hanging="851"/>
      </w:pPr>
      <w:rPr>
        <w:rFonts w:hint="default"/>
      </w:rPr>
    </w:lvl>
    <w:lvl w:ilvl="7">
      <w:start w:val="1"/>
      <w:numFmt w:val="lowerLetter"/>
      <w:lvlRestart w:val="1"/>
      <w:lvlText w:val="(%1%2)"/>
      <w:lvlJc w:val="left"/>
      <w:pPr>
        <w:tabs>
          <w:tab w:val="num" w:pos="2551"/>
        </w:tabs>
        <w:ind w:left="2551"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B6C2450"/>
    <w:multiLevelType w:val="multilevel"/>
    <w:tmpl w:val="3C4EDD74"/>
    <w:styleLink w:val="Felsorolasromanesse"/>
    <w:lvl w:ilvl="0">
      <w:start w:val="1"/>
      <w:numFmt w:val="lowerRoman"/>
      <w:lvlText w:val="(%1)"/>
      <w:lvlJc w:val="left"/>
      <w:pPr>
        <w:tabs>
          <w:tab w:val="num" w:pos="851"/>
        </w:tabs>
        <w:ind w:left="851" w:hanging="851"/>
      </w:pPr>
      <w:rPr>
        <w:rFonts w:hint="default"/>
      </w:rPr>
    </w:lvl>
    <w:lvl w:ilvl="1">
      <w:start w:val="1"/>
      <w:numFmt w:val="lowerRoman"/>
      <w:lvlRestart w:val="0"/>
      <w:lvlText w:val="(%1)"/>
      <w:lvlJc w:val="left"/>
      <w:pPr>
        <w:tabs>
          <w:tab w:val="num" w:pos="1710"/>
        </w:tabs>
        <w:ind w:left="1710" w:hanging="850"/>
      </w:pPr>
      <w:rPr>
        <w:rFonts w:hint="default"/>
      </w:rPr>
    </w:lvl>
    <w:lvl w:ilvl="2">
      <w:start w:val="1"/>
      <w:numFmt w:val="lowerRoman"/>
      <w:lvlRestart w:val="0"/>
      <w:lvlText w:val="(%1)"/>
      <w:lvlJc w:val="left"/>
      <w:pPr>
        <w:tabs>
          <w:tab w:val="num" w:pos="2550"/>
        </w:tabs>
        <w:ind w:left="2550" w:hanging="850"/>
      </w:pPr>
      <w:rPr>
        <w:rFonts w:hint="default"/>
      </w:rPr>
    </w:lvl>
    <w:lvl w:ilvl="3">
      <w:start w:val="1"/>
      <w:numFmt w:val="lowerRoman"/>
      <w:lvlRestart w:val="0"/>
      <w:lvlText w:val="(%1)"/>
      <w:lvlJc w:val="left"/>
      <w:pPr>
        <w:tabs>
          <w:tab w:val="num" w:pos="3410"/>
        </w:tabs>
        <w:ind w:left="3410" w:hanging="850"/>
      </w:pPr>
      <w:rPr>
        <w:rFonts w:hint="default"/>
      </w:rPr>
    </w:lvl>
    <w:lvl w:ilvl="4">
      <w:start w:val="1"/>
      <w:numFmt w:val="lowerRoman"/>
      <w:lvlRestart w:val="0"/>
      <w:lvlText w:val="(%1)"/>
      <w:lvlJc w:val="left"/>
      <w:pPr>
        <w:tabs>
          <w:tab w:val="num" w:pos="4250"/>
        </w:tabs>
        <w:ind w:left="4250" w:hanging="85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0C8493C"/>
    <w:multiLevelType w:val="multilevel"/>
    <w:tmpl w:val="4CB29DD4"/>
    <w:name w:val="CIB_level"/>
    <w:numStyleLink w:val="CIBlista"/>
  </w:abstractNum>
  <w:abstractNum w:abstractNumId="11">
    <w:nsid w:val="26B0751B"/>
    <w:multiLevelType w:val="multilevel"/>
    <w:tmpl w:val="5C92CC56"/>
    <w:numStyleLink w:val="Gondolatjelesbekezds"/>
  </w:abstractNum>
  <w:abstractNum w:abstractNumId="12">
    <w:nsid w:val="2BA219EE"/>
    <w:multiLevelType w:val="multilevel"/>
    <w:tmpl w:val="4CB29DD4"/>
    <w:numStyleLink w:val="CIBlista"/>
  </w:abstractNum>
  <w:abstractNum w:abstractNumId="13">
    <w:nsid w:val="4189618D"/>
    <w:multiLevelType w:val="hybridMultilevel"/>
    <w:tmpl w:val="36C21EE0"/>
    <w:lvl w:ilvl="0" w:tplc="A350BBD6">
      <w:start w:val="1"/>
      <w:numFmt w:val="decimal"/>
      <w:pStyle w:val="Mellkletcm"/>
      <w:lvlText w:val="%1. melléklet"/>
      <w:lvlJc w:val="left"/>
      <w:pPr>
        <w:tabs>
          <w:tab w:val="num" w:pos="0"/>
        </w:tabs>
        <w:ind w:left="0" w:firstLine="0"/>
      </w:pPr>
      <w:rPr>
        <w:rFonts w:hint="default"/>
      </w:rPr>
    </w:lvl>
    <w:lvl w:ilvl="1" w:tplc="B314B070" w:tentative="1">
      <w:start w:val="1"/>
      <w:numFmt w:val="lowerLetter"/>
      <w:lvlText w:val="%2."/>
      <w:lvlJc w:val="left"/>
      <w:pPr>
        <w:tabs>
          <w:tab w:val="num" w:pos="1440"/>
        </w:tabs>
        <w:ind w:left="1440" w:hanging="360"/>
      </w:pPr>
    </w:lvl>
    <w:lvl w:ilvl="2" w:tplc="431E3A4A" w:tentative="1">
      <w:start w:val="1"/>
      <w:numFmt w:val="lowerRoman"/>
      <w:lvlText w:val="%3."/>
      <w:lvlJc w:val="right"/>
      <w:pPr>
        <w:tabs>
          <w:tab w:val="num" w:pos="2160"/>
        </w:tabs>
        <w:ind w:left="2160" w:hanging="180"/>
      </w:pPr>
    </w:lvl>
    <w:lvl w:ilvl="3" w:tplc="9C96CC32" w:tentative="1">
      <w:start w:val="1"/>
      <w:numFmt w:val="decimal"/>
      <w:lvlText w:val="%4."/>
      <w:lvlJc w:val="left"/>
      <w:pPr>
        <w:tabs>
          <w:tab w:val="num" w:pos="2880"/>
        </w:tabs>
        <w:ind w:left="2880" w:hanging="360"/>
      </w:pPr>
    </w:lvl>
    <w:lvl w:ilvl="4" w:tplc="1D4E989C" w:tentative="1">
      <w:start w:val="1"/>
      <w:numFmt w:val="lowerLetter"/>
      <w:lvlText w:val="%5."/>
      <w:lvlJc w:val="left"/>
      <w:pPr>
        <w:tabs>
          <w:tab w:val="num" w:pos="3600"/>
        </w:tabs>
        <w:ind w:left="3600" w:hanging="360"/>
      </w:pPr>
    </w:lvl>
    <w:lvl w:ilvl="5" w:tplc="09FC67BA" w:tentative="1">
      <w:start w:val="1"/>
      <w:numFmt w:val="lowerRoman"/>
      <w:lvlText w:val="%6."/>
      <w:lvlJc w:val="right"/>
      <w:pPr>
        <w:tabs>
          <w:tab w:val="num" w:pos="4320"/>
        </w:tabs>
        <w:ind w:left="4320" w:hanging="180"/>
      </w:pPr>
    </w:lvl>
    <w:lvl w:ilvl="6" w:tplc="E0326ED6" w:tentative="1">
      <w:start w:val="1"/>
      <w:numFmt w:val="decimal"/>
      <w:lvlText w:val="%7."/>
      <w:lvlJc w:val="left"/>
      <w:pPr>
        <w:tabs>
          <w:tab w:val="num" w:pos="5040"/>
        </w:tabs>
        <w:ind w:left="5040" w:hanging="360"/>
      </w:pPr>
    </w:lvl>
    <w:lvl w:ilvl="7" w:tplc="60CCFD98" w:tentative="1">
      <w:start w:val="1"/>
      <w:numFmt w:val="lowerLetter"/>
      <w:lvlText w:val="%8."/>
      <w:lvlJc w:val="left"/>
      <w:pPr>
        <w:tabs>
          <w:tab w:val="num" w:pos="5760"/>
        </w:tabs>
        <w:ind w:left="5760" w:hanging="360"/>
      </w:pPr>
    </w:lvl>
    <w:lvl w:ilvl="8" w:tplc="73668C12" w:tentative="1">
      <w:start w:val="1"/>
      <w:numFmt w:val="lowerRoman"/>
      <w:lvlText w:val="%9."/>
      <w:lvlJc w:val="right"/>
      <w:pPr>
        <w:tabs>
          <w:tab w:val="num" w:pos="6480"/>
        </w:tabs>
        <w:ind w:left="6480" w:hanging="180"/>
      </w:pPr>
    </w:lvl>
  </w:abstractNum>
  <w:abstractNum w:abstractNumId="14">
    <w:nsid w:val="43042966"/>
    <w:multiLevelType w:val="multilevel"/>
    <w:tmpl w:val="20826A7A"/>
    <w:styleLink w:val="jelesbekezds"/>
    <w:lvl w:ilvl="0">
      <w:start w:val="1"/>
      <w:numFmt w:val="bullet"/>
      <w:lvlText w:val="="/>
      <w:lvlJc w:val="left"/>
      <w:pPr>
        <w:tabs>
          <w:tab w:val="num" w:pos="851"/>
        </w:tabs>
        <w:ind w:left="851" w:hanging="851"/>
      </w:pPr>
      <w:rPr>
        <w:rFonts w:ascii="Times New Roman" w:hAnsi="Times New Roman" w:cs="Times New Roman" w:hint="default"/>
        <w:color w:val="auto"/>
      </w:rPr>
    </w:lvl>
    <w:lvl w:ilvl="1">
      <w:start w:val="1"/>
      <w:numFmt w:val="bullet"/>
      <w:lvlRestart w:val="0"/>
      <w:lvlText w:val="="/>
      <w:lvlJc w:val="left"/>
      <w:pPr>
        <w:tabs>
          <w:tab w:val="num" w:pos="1710"/>
        </w:tabs>
        <w:ind w:left="1710" w:hanging="850"/>
      </w:pPr>
      <w:rPr>
        <w:rFonts w:hint="default"/>
      </w:rPr>
    </w:lvl>
    <w:lvl w:ilvl="2">
      <w:start w:val="1"/>
      <w:numFmt w:val="bullet"/>
      <w:lvlRestart w:val="0"/>
      <w:lvlText w:val="="/>
      <w:lvlJc w:val="left"/>
      <w:pPr>
        <w:tabs>
          <w:tab w:val="num" w:pos="2550"/>
        </w:tabs>
        <w:ind w:left="2550" w:hanging="850"/>
      </w:pPr>
      <w:rPr>
        <w:rFonts w:hint="default"/>
      </w:rPr>
    </w:lvl>
    <w:lvl w:ilvl="3">
      <w:start w:val="1"/>
      <w:numFmt w:val="bullet"/>
      <w:lvlRestart w:val="0"/>
      <w:lvlText w:val="="/>
      <w:lvlJc w:val="left"/>
      <w:pPr>
        <w:tabs>
          <w:tab w:val="num" w:pos="3410"/>
        </w:tabs>
        <w:ind w:left="3410" w:hanging="850"/>
      </w:pPr>
      <w:rPr>
        <w:rFonts w:hint="default"/>
      </w:rPr>
    </w:lvl>
    <w:lvl w:ilvl="4">
      <w:start w:val="1"/>
      <w:numFmt w:val="bullet"/>
      <w:lvlRestart w:val="0"/>
      <w:lvlText w:val="="/>
      <w:lvlJc w:val="left"/>
      <w:pPr>
        <w:tabs>
          <w:tab w:val="num" w:pos="4250"/>
        </w:tabs>
        <w:ind w:left="4250" w:hanging="85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40533FC"/>
    <w:multiLevelType w:val="multilevel"/>
    <w:tmpl w:val="4CB29DD4"/>
    <w:numStyleLink w:val="CIBlista"/>
  </w:abstractNum>
  <w:abstractNum w:abstractNumId="16">
    <w:nsid w:val="4880098F"/>
    <w:multiLevelType w:val="multilevel"/>
    <w:tmpl w:val="8BB2D608"/>
    <w:styleLink w:val="Felsorolsa0"/>
    <w:lvl w:ilvl="0">
      <w:start w:val="1"/>
      <w:numFmt w:val="lowerLetter"/>
      <w:lvlText w:val="%1)"/>
      <w:lvlJc w:val="left"/>
      <w:pPr>
        <w:tabs>
          <w:tab w:val="num" w:pos="851"/>
        </w:tabs>
        <w:ind w:left="851" w:hanging="851"/>
      </w:pPr>
      <w:rPr>
        <w:rFonts w:hint="default"/>
      </w:rPr>
    </w:lvl>
    <w:lvl w:ilvl="1">
      <w:start w:val="1"/>
      <w:numFmt w:val="lowerLetter"/>
      <w:lvlRestart w:val="0"/>
      <w:lvlText w:val="%2)"/>
      <w:lvlJc w:val="left"/>
      <w:pPr>
        <w:tabs>
          <w:tab w:val="num" w:pos="1701"/>
        </w:tabs>
        <w:ind w:left="1701" w:hanging="850"/>
      </w:pPr>
      <w:rPr>
        <w:rFonts w:hint="default"/>
      </w:rPr>
    </w:lvl>
    <w:lvl w:ilvl="2">
      <w:start w:val="1"/>
      <w:numFmt w:val="lowerLetter"/>
      <w:lvlRestart w:val="0"/>
      <w:lvlText w:val="%3)"/>
      <w:lvlJc w:val="left"/>
      <w:pPr>
        <w:tabs>
          <w:tab w:val="num" w:pos="2552"/>
        </w:tabs>
        <w:ind w:left="2552" w:hanging="851"/>
      </w:pPr>
      <w:rPr>
        <w:rFonts w:hint="default"/>
      </w:rPr>
    </w:lvl>
    <w:lvl w:ilvl="3">
      <w:start w:val="1"/>
      <w:numFmt w:val="lowerLetter"/>
      <w:lvlRestart w:val="0"/>
      <w:lvlText w:val="%4)"/>
      <w:lvlJc w:val="left"/>
      <w:pPr>
        <w:tabs>
          <w:tab w:val="num" w:pos="3402"/>
        </w:tabs>
        <w:ind w:left="3402" w:hanging="850"/>
      </w:pPr>
      <w:rPr>
        <w:rFonts w:hint="default"/>
      </w:rPr>
    </w:lvl>
    <w:lvl w:ilvl="4">
      <w:start w:val="1"/>
      <w:numFmt w:val="lowerLetter"/>
      <w:lvlRestart w:val="0"/>
      <w:lvlText w:val="%5)"/>
      <w:lvlJc w:val="left"/>
      <w:pPr>
        <w:tabs>
          <w:tab w:val="num" w:pos="4253"/>
        </w:tabs>
        <w:ind w:left="4253" w:hanging="851"/>
      </w:pPr>
      <w:rPr>
        <w:rFonts w:hint="default"/>
      </w:rPr>
    </w:lvl>
    <w:lvl w:ilvl="5">
      <w:start w:val="1"/>
      <w:numFmt w:val="lowerLetter"/>
      <w:lvlRestart w:val="1"/>
      <w:lvlText w:val="%1%2)"/>
      <w:lvlJc w:val="left"/>
      <w:pPr>
        <w:tabs>
          <w:tab w:val="num" w:pos="2551"/>
        </w:tabs>
        <w:ind w:left="2551" w:hanging="850"/>
      </w:pPr>
      <w:rPr>
        <w:rFonts w:hint="default"/>
      </w:rPr>
    </w:lvl>
    <w:lvl w:ilvl="6">
      <w:start w:val="1"/>
      <w:numFmt w:val="lowerLetter"/>
      <w:lvlRestart w:val="0"/>
      <w:lvlText w:val="%1)"/>
      <w:lvlJc w:val="left"/>
      <w:pPr>
        <w:tabs>
          <w:tab w:val="num" w:pos="1701"/>
        </w:tabs>
        <w:ind w:left="1701" w:hanging="851"/>
      </w:pPr>
      <w:rPr>
        <w:rFonts w:hint="default"/>
      </w:rPr>
    </w:lvl>
    <w:lvl w:ilvl="7">
      <w:start w:val="1"/>
      <w:numFmt w:val="lowerLetter"/>
      <w:lvlRestart w:val="1"/>
      <w:lvlText w:val="%1%2)"/>
      <w:lvlJc w:val="left"/>
      <w:pPr>
        <w:tabs>
          <w:tab w:val="num" w:pos="2551"/>
        </w:tabs>
        <w:ind w:left="2551"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8D1421C"/>
    <w:multiLevelType w:val="multilevel"/>
    <w:tmpl w:val="6990395E"/>
    <w:name w:val="JOGSZABÁLY_PTK"/>
    <w:styleLink w:val="lnekoddl"/>
    <w:lvl w:ilvl="0">
      <w:start w:val="1"/>
      <w:numFmt w:val="ordinalText"/>
      <w:lvlText w:val="%1 RÉSZ"/>
      <w:lvlJc w:val="left"/>
      <w:pPr>
        <w:tabs>
          <w:tab w:val="num" w:pos="0"/>
        </w:tabs>
        <w:ind w:left="0" w:firstLine="0"/>
      </w:pPr>
      <w:rPr>
        <w:rFonts w:hint="default"/>
        <w:caps/>
      </w:rPr>
    </w:lvl>
    <w:lvl w:ilvl="1">
      <w:start w:val="1"/>
      <w:numFmt w:val="upperRoman"/>
      <w:lvlText w:val="%2. CÍM"/>
      <w:lvlJc w:val="left"/>
      <w:pPr>
        <w:tabs>
          <w:tab w:val="num" w:pos="0"/>
        </w:tabs>
        <w:ind w:left="0" w:firstLine="0"/>
      </w:pPr>
      <w:rPr>
        <w:rFonts w:hint="default"/>
      </w:rPr>
    </w:lvl>
    <w:lvl w:ilvl="2">
      <w:start w:val="1"/>
      <w:numFmt w:val="upperRoman"/>
      <w:lvlRestart w:val="0"/>
      <w:lvlText w:val="%3. Fejezet"/>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Restart w:val="0"/>
      <w:lvlText w:val="%5. § "/>
      <w:lvlJc w:val="left"/>
      <w:pPr>
        <w:tabs>
          <w:tab w:val="num" w:pos="0"/>
        </w:tabs>
        <w:ind w:left="0" w:firstLine="0"/>
      </w:pPr>
      <w:rPr>
        <w:rFonts w:hint="default"/>
      </w:rPr>
    </w:lvl>
    <w:lvl w:ilvl="5">
      <w:start w:val="1"/>
      <w:numFmt w:val="decimal"/>
      <w:lvlText w:val="(%6) "/>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none"/>
      <w:lvlRestart w:val="0"/>
      <w:lvlText w:val="%9"/>
      <w:lvlJc w:val="right"/>
      <w:pPr>
        <w:tabs>
          <w:tab w:val="num" w:pos="0"/>
        </w:tabs>
        <w:ind w:left="0" w:firstLine="0"/>
      </w:pPr>
      <w:rPr>
        <w:rFonts w:hint="default"/>
      </w:rPr>
    </w:lvl>
  </w:abstractNum>
  <w:abstractNum w:abstractNumId="18">
    <w:nsid w:val="688048BA"/>
    <w:multiLevelType w:val="multilevel"/>
    <w:tmpl w:val="5C92CC56"/>
    <w:numStyleLink w:val="Gondolatjelesbekezds"/>
  </w:abstractNum>
  <w:abstractNum w:abstractNumId="19">
    <w:nsid w:val="74CA33B2"/>
    <w:multiLevelType w:val="multilevel"/>
    <w:tmpl w:val="7A00F53E"/>
    <w:styleLink w:val="Felsorols1"/>
    <w:lvl w:ilvl="0">
      <w:start w:val="1"/>
      <w:numFmt w:val="decimal"/>
      <w:lvlText w:val="%1."/>
      <w:lvlJc w:val="left"/>
      <w:pPr>
        <w:tabs>
          <w:tab w:val="num" w:pos="851"/>
        </w:tabs>
        <w:ind w:left="851" w:hanging="851"/>
      </w:pPr>
      <w:rPr>
        <w:rFonts w:hint="default"/>
      </w:rPr>
    </w:lvl>
    <w:lvl w:ilvl="1">
      <w:start w:val="1"/>
      <w:numFmt w:val="decimal"/>
      <w:lvlRestart w:val="0"/>
      <w:lvlText w:val="%2."/>
      <w:lvlJc w:val="left"/>
      <w:pPr>
        <w:tabs>
          <w:tab w:val="num" w:pos="1701"/>
        </w:tabs>
        <w:ind w:left="1701" w:hanging="850"/>
      </w:pPr>
      <w:rPr>
        <w:rFonts w:hint="default"/>
      </w:rPr>
    </w:lvl>
    <w:lvl w:ilvl="2">
      <w:start w:val="1"/>
      <w:numFmt w:val="decimal"/>
      <w:lvlRestart w:val="0"/>
      <w:lvlText w:val="%1."/>
      <w:lvlJc w:val="left"/>
      <w:pPr>
        <w:tabs>
          <w:tab w:val="num" w:pos="2552"/>
        </w:tabs>
        <w:ind w:left="2552" w:hanging="851"/>
      </w:pPr>
      <w:rPr>
        <w:rFonts w:hint="default"/>
      </w:rPr>
    </w:lvl>
    <w:lvl w:ilvl="3">
      <w:start w:val="1"/>
      <w:numFmt w:val="decimal"/>
      <w:lvlRestart w:val="0"/>
      <w:lvlText w:val="%2."/>
      <w:lvlJc w:val="left"/>
      <w:pPr>
        <w:tabs>
          <w:tab w:val="num" w:pos="3402"/>
        </w:tabs>
        <w:ind w:left="3402" w:hanging="850"/>
      </w:pPr>
      <w:rPr>
        <w:rFonts w:hint="default"/>
      </w:rPr>
    </w:lvl>
    <w:lvl w:ilvl="4">
      <w:start w:val="1"/>
      <w:numFmt w:val="decimal"/>
      <w:lvlRestart w:val="0"/>
      <w:lvlText w:val="%1."/>
      <w:lvlJc w:val="left"/>
      <w:pPr>
        <w:tabs>
          <w:tab w:val="num" w:pos="4253"/>
        </w:tabs>
        <w:ind w:left="4253" w:hanging="851"/>
      </w:pPr>
      <w:rPr>
        <w:rFonts w:hint="default"/>
      </w:rPr>
    </w:lvl>
    <w:lvl w:ilvl="5">
      <w:start w:val="1"/>
      <w:numFmt w:val="decimal"/>
      <w:lvlRestart w:val="1"/>
      <w:lvlText w:val="%1.%2."/>
      <w:lvlJc w:val="left"/>
      <w:pPr>
        <w:tabs>
          <w:tab w:val="num" w:pos="2551"/>
        </w:tabs>
        <w:ind w:left="2551" w:hanging="850"/>
      </w:pPr>
      <w:rPr>
        <w:rFonts w:hint="default"/>
      </w:rPr>
    </w:lvl>
    <w:lvl w:ilvl="6">
      <w:start w:val="1"/>
      <w:numFmt w:val="decimal"/>
      <w:lvlRestart w:val="0"/>
      <w:lvlText w:val="%1."/>
      <w:lvlJc w:val="left"/>
      <w:pPr>
        <w:tabs>
          <w:tab w:val="num" w:pos="1701"/>
        </w:tabs>
        <w:ind w:left="1701" w:hanging="851"/>
      </w:pPr>
      <w:rPr>
        <w:rFonts w:hint="default"/>
      </w:rPr>
    </w:lvl>
    <w:lvl w:ilvl="7">
      <w:start w:val="1"/>
      <w:numFmt w:val="decimal"/>
      <w:lvlRestart w:val="1"/>
      <w:lvlText w:val="%1.%2."/>
      <w:lvlJc w:val="left"/>
      <w:pPr>
        <w:tabs>
          <w:tab w:val="num" w:pos="2551"/>
        </w:tabs>
        <w:ind w:left="2551" w:hanging="850"/>
      </w:pPr>
      <w:rPr>
        <w:rFonts w:hint="default"/>
      </w:rPr>
    </w:lvl>
    <w:lvl w:ilvl="8">
      <w:start w:val="1"/>
      <w:numFmt w:val="lowerRoman"/>
      <w:lvlText w:val="%9."/>
      <w:lvlJc w:val="left"/>
      <w:pPr>
        <w:tabs>
          <w:tab w:val="num" w:pos="4942"/>
        </w:tabs>
        <w:ind w:left="4942" w:hanging="360"/>
      </w:pPr>
      <w:rPr>
        <w:rFonts w:hint="default"/>
      </w:rPr>
    </w:lvl>
  </w:abstractNum>
  <w:abstractNum w:abstractNumId="20">
    <w:nsid w:val="79114846"/>
    <w:multiLevelType w:val="multilevel"/>
    <w:tmpl w:val="5C92CC56"/>
    <w:numStyleLink w:val="Gondolatjelesbekezds"/>
  </w:abstractNum>
  <w:abstractNum w:abstractNumId="21">
    <w:nsid w:val="79E63035"/>
    <w:multiLevelType w:val="multilevel"/>
    <w:tmpl w:val="5C92CC56"/>
    <w:styleLink w:val="Gondolatjelesbekezds"/>
    <w:lvl w:ilvl="0">
      <w:start w:val="1"/>
      <w:numFmt w:val="bullet"/>
      <w:lvlText w:val="–"/>
      <w:lvlJc w:val="left"/>
      <w:pPr>
        <w:tabs>
          <w:tab w:val="num" w:pos="851"/>
        </w:tabs>
        <w:ind w:left="851" w:hanging="851"/>
      </w:pPr>
      <w:rPr>
        <w:rFonts w:ascii="Times New Roman" w:hAnsi="Times New Roman" w:cs="Times New Roman" w:hint="default"/>
        <w:color w:val="auto"/>
      </w:rPr>
    </w:lvl>
    <w:lvl w:ilvl="1">
      <w:start w:val="1"/>
      <w:numFmt w:val="bullet"/>
      <w:lvlRestart w:val="0"/>
      <w:lvlText w:val="–"/>
      <w:lvlJc w:val="left"/>
      <w:pPr>
        <w:tabs>
          <w:tab w:val="num" w:pos="1710"/>
        </w:tabs>
        <w:ind w:left="1710" w:hanging="850"/>
      </w:pPr>
      <w:rPr>
        <w:rFonts w:hint="default"/>
      </w:rPr>
    </w:lvl>
    <w:lvl w:ilvl="2">
      <w:start w:val="1"/>
      <w:numFmt w:val="bullet"/>
      <w:lvlRestart w:val="0"/>
      <w:lvlText w:val="–"/>
      <w:lvlJc w:val="left"/>
      <w:pPr>
        <w:tabs>
          <w:tab w:val="num" w:pos="2550"/>
        </w:tabs>
        <w:ind w:left="2550" w:hanging="850"/>
      </w:pPr>
      <w:rPr>
        <w:rFonts w:hint="default"/>
      </w:rPr>
    </w:lvl>
    <w:lvl w:ilvl="3">
      <w:start w:val="1"/>
      <w:numFmt w:val="bullet"/>
      <w:lvlRestart w:val="0"/>
      <w:lvlText w:val="–"/>
      <w:lvlJc w:val="left"/>
      <w:pPr>
        <w:tabs>
          <w:tab w:val="num" w:pos="3410"/>
        </w:tabs>
        <w:ind w:left="3410" w:hanging="850"/>
      </w:pPr>
      <w:rPr>
        <w:rFonts w:hint="default"/>
      </w:rPr>
    </w:lvl>
    <w:lvl w:ilvl="4">
      <w:start w:val="1"/>
      <w:numFmt w:val="bullet"/>
      <w:lvlRestart w:val="0"/>
      <w:lvlText w:val="–"/>
      <w:lvlJc w:val="left"/>
      <w:pPr>
        <w:tabs>
          <w:tab w:val="num" w:pos="4250"/>
        </w:tabs>
        <w:ind w:left="4250" w:hanging="85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ACE1337"/>
    <w:multiLevelType w:val="multilevel"/>
    <w:tmpl w:val="467EBB30"/>
    <w:name w:val="Cimlista"/>
    <w:styleLink w:val="111111"/>
    <w:lvl w:ilvl="0">
      <w:start w:val="1"/>
      <w:numFmt w:val="decimal"/>
      <w:lvlText w:val="%1."/>
      <w:lvlJc w:val="left"/>
      <w:pPr>
        <w:tabs>
          <w:tab w:val="num" w:pos="964"/>
        </w:tabs>
        <w:ind w:left="964" w:hanging="964"/>
      </w:pPr>
      <w:rPr>
        <w:rFonts w:hint="default"/>
      </w:rPr>
    </w:lvl>
    <w:lvl w:ilvl="1">
      <w:start w:val="1"/>
      <w:numFmt w:val="decimal"/>
      <w:pStyle w:val="SZSzerzszvegtrzs"/>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CA10C38"/>
    <w:multiLevelType w:val="multilevel"/>
    <w:tmpl w:val="4CB29DD4"/>
    <w:styleLink w:val="CIBlist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Zkladntext3"/>
      <w:lvlText w:val="%1.%2.%3."/>
      <w:lvlJc w:val="left"/>
      <w:pPr>
        <w:tabs>
          <w:tab w:val="num" w:pos="851"/>
        </w:tabs>
        <w:ind w:left="851" w:hanging="851"/>
      </w:pPr>
      <w:rPr>
        <w:rFonts w:hint="default"/>
      </w:rPr>
    </w:lvl>
    <w:lvl w:ilvl="3">
      <w:start w:val="1"/>
      <w:numFmt w:val="decimal"/>
      <w:pStyle w:val="Seznam"/>
      <w:lvlText w:val="%1.%2.%3.%4."/>
      <w:lvlJc w:val="left"/>
      <w:pPr>
        <w:tabs>
          <w:tab w:val="num" w:pos="851"/>
        </w:tabs>
        <w:ind w:left="851" w:hanging="851"/>
      </w:pPr>
      <w:rPr>
        <w:rFonts w:hint="default"/>
      </w:rPr>
    </w:lvl>
    <w:lvl w:ilvl="4">
      <w:start w:val="1"/>
      <w:numFmt w:val="lowerLetter"/>
      <w:pStyle w:val="Seznam2"/>
      <w:lvlText w:val="(%5)"/>
      <w:lvlJc w:val="left"/>
      <w:pPr>
        <w:tabs>
          <w:tab w:val="num" w:pos="2552"/>
        </w:tabs>
        <w:ind w:left="2552" w:hanging="851"/>
      </w:pPr>
      <w:rPr>
        <w:rFonts w:hint="default"/>
      </w:rPr>
    </w:lvl>
    <w:lvl w:ilvl="5">
      <w:start w:val="1"/>
      <w:numFmt w:val="lowerRoman"/>
      <w:pStyle w:val="Seznam3"/>
      <w:lvlText w:val="(%6)"/>
      <w:lvlJc w:val="left"/>
      <w:pPr>
        <w:tabs>
          <w:tab w:val="num" w:pos="3402"/>
        </w:tabs>
        <w:ind w:left="3402" w:hanging="850"/>
      </w:pPr>
      <w:rPr>
        <w:rFonts w:hint="default"/>
      </w:rPr>
    </w:lvl>
    <w:lvl w:ilvl="6">
      <w:start w:val="1"/>
      <w:numFmt w:val="decimal"/>
      <w:pStyle w:val="Seznam4"/>
      <w:lvlText w:val="%1.%2.%3.%4.%5.%6.%7."/>
      <w:lvlJc w:val="left"/>
      <w:pPr>
        <w:tabs>
          <w:tab w:val="num" w:pos="3600"/>
        </w:tabs>
        <w:ind w:left="3240" w:hanging="1080"/>
      </w:pPr>
      <w:rPr>
        <w:rFonts w:hint="default"/>
      </w:rPr>
    </w:lvl>
    <w:lvl w:ilvl="7">
      <w:start w:val="1"/>
      <w:numFmt w:val="decimal"/>
      <w:pStyle w:val="Seznam5"/>
      <w:lvlText w:val="%1.%2.%3.%4.%5.%6.%7.%8."/>
      <w:lvlJc w:val="left"/>
      <w:pPr>
        <w:tabs>
          <w:tab w:val="num" w:pos="3960"/>
        </w:tabs>
        <w:ind w:left="3744" w:hanging="1224"/>
      </w:pPr>
      <w:rPr>
        <w:rFonts w:hint="default"/>
      </w:rPr>
    </w:lvl>
    <w:lvl w:ilvl="8">
      <w:start w:val="1"/>
      <w:numFmt w:val="decimal"/>
      <w:pStyle w:val="List6"/>
      <w:lvlText w:val="%1.%2.%3.%4.%5.%6.%7.%8.%9."/>
      <w:lvlJc w:val="left"/>
      <w:pPr>
        <w:tabs>
          <w:tab w:val="num" w:pos="4680"/>
        </w:tabs>
        <w:ind w:left="4320" w:hanging="1440"/>
      </w:pPr>
      <w:rPr>
        <w:rFonts w:hint="default"/>
      </w:rPr>
    </w:lvl>
  </w:abstractNum>
  <w:abstractNum w:abstractNumId="24">
    <w:nsid w:val="7F6F0EF4"/>
    <w:multiLevelType w:val="multilevel"/>
    <w:tmpl w:val="20826A7A"/>
    <w:name w:val="CIB"/>
    <w:numStyleLink w:val="jelesbekezds"/>
  </w:abstractNum>
  <w:num w:numId="1">
    <w:abstractNumId w:val="23"/>
  </w:num>
  <w:num w:numId="2">
    <w:abstractNumId w:val="19"/>
  </w:num>
  <w:num w:numId="3">
    <w:abstractNumId w:val="21"/>
  </w:num>
  <w:num w:numId="4">
    <w:abstractNumId w:val="14"/>
  </w:num>
  <w:num w:numId="5">
    <w:abstractNumId w:val="8"/>
  </w:num>
  <w:num w:numId="6">
    <w:abstractNumId w:val="13"/>
  </w:num>
  <w:num w:numId="7">
    <w:abstractNumId w:val="16"/>
  </w:num>
  <w:num w:numId="8">
    <w:abstractNumId w:val="9"/>
  </w:num>
  <w:num w:numId="9">
    <w:abstractNumId w:val="22"/>
  </w:num>
  <w:num w:numId="10">
    <w:abstractNumId w:val="17"/>
  </w:num>
  <w:num w:numId="11">
    <w:abstractNumId w:val="11"/>
  </w:num>
  <w:num w:numId="12">
    <w:abstractNumId w:val="1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23"/>
  </w:num>
  <w:num w:numId="23">
    <w:abstractNumId w:val="23"/>
  </w:num>
  <w:num w:numId="24">
    <w:abstractNumId w:val="23"/>
  </w:num>
  <w:num w:numId="25">
    <w:abstractNumId w:val="23"/>
  </w:num>
  <w:num w:numId="26">
    <w:abstractNumId w:val="15"/>
  </w:num>
  <w:num w:numId="2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fSz" w:val="0"/>
    <w:docVar w:name="KijavHibaMegerositestol" w:val="0"/>
    <w:docVar w:name="KulcsKM" w:val="0"/>
    <w:docVar w:name="MSzerzFeladatOnallo" w:val="0"/>
    <w:docVar w:name="SAPKELL" w:val="-1"/>
    <w:docVar w:name="SzaSzerzSzallUzhelyez" w:val="0"/>
    <w:docVar w:name="SzoSzerz7x24" w:val="0"/>
    <w:docVar w:name="SzoSzerzPrioritas" w:val="0"/>
  </w:docVars>
  <w:rsids>
    <w:rsidRoot w:val="00EF5320"/>
    <w:rsid w:val="00000613"/>
    <w:rsid w:val="00000C70"/>
    <w:rsid w:val="00002404"/>
    <w:rsid w:val="00002EE1"/>
    <w:rsid w:val="00010E3C"/>
    <w:rsid w:val="000111C8"/>
    <w:rsid w:val="00013391"/>
    <w:rsid w:val="000138E5"/>
    <w:rsid w:val="00014C9C"/>
    <w:rsid w:val="00015BAD"/>
    <w:rsid w:val="00017BBB"/>
    <w:rsid w:val="00020684"/>
    <w:rsid w:val="000214C6"/>
    <w:rsid w:val="000214F7"/>
    <w:rsid w:val="000221BA"/>
    <w:rsid w:val="00026486"/>
    <w:rsid w:val="0003128A"/>
    <w:rsid w:val="00032951"/>
    <w:rsid w:val="00034698"/>
    <w:rsid w:val="0003482E"/>
    <w:rsid w:val="0003656B"/>
    <w:rsid w:val="00047F17"/>
    <w:rsid w:val="00051C84"/>
    <w:rsid w:val="00052447"/>
    <w:rsid w:val="00055B70"/>
    <w:rsid w:val="00060EF9"/>
    <w:rsid w:val="00061243"/>
    <w:rsid w:val="0006254A"/>
    <w:rsid w:val="0006282F"/>
    <w:rsid w:val="00064F39"/>
    <w:rsid w:val="00065676"/>
    <w:rsid w:val="00066FC5"/>
    <w:rsid w:val="00070A0B"/>
    <w:rsid w:val="000777C9"/>
    <w:rsid w:val="0007790C"/>
    <w:rsid w:val="00090155"/>
    <w:rsid w:val="00097B21"/>
    <w:rsid w:val="000A1C69"/>
    <w:rsid w:val="000A62DC"/>
    <w:rsid w:val="000A7303"/>
    <w:rsid w:val="000B1D30"/>
    <w:rsid w:val="000B3CBD"/>
    <w:rsid w:val="000C0188"/>
    <w:rsid w:val="000C4500"/>
    <w:rsid w:val="000C5A9D"/>
    <w:rsid w:val="000D3591"/>
    <w:rsid w:val="000D435C"/>
    <w:rsid w:val="000D4ED0"/>
    <w:rsid w:val="000D518D"/>
    <w:rsid w:val="000D712B"/>
    <w:rsid w:val="000E2C67"/>
    <w:rsid w:val="000E3F6E"/>
    <w:rsid w:val="000E6EA9"/>
    <w:rsid w:val="000F1A94"/>
    <w:rsid w:val="001003EF"/>
    <w:rsid w:val="00106181"/>
    <w:rsid w:val="001131A4"/>
    <w:rsid w:val="001142E9"/>
    <w:rsid w:val="001160B1"/>
    <w:rsid w:val="001273AA"/>
    <w:rsid w:val="00130011"/>
    <w:rsid w:val="001318BD"/>
    <w:rsid w:val="00131A7E"/>
    <w:rsid w:val="00132A3D"/>
    <w:rsid w:val="00132BF2"/>
    <w:rsid w:val="00141A73"/>
    <w:rsid w:val="001428A0"/>
    <w:rsid w:val="00143100"/>
    <w:rsid w:val="0014452D"/>
    <w:rsid w:val="00144A7E"/>
    <w:rsid w:val="001511F4"/>
    <w:rsid w:val="00153892"/>
    <w:rsid w:val="00160ED7"/>
    <w:rsid w:val="0016379A"/>
    <w:rsid w:val="00167A12"/>
    <w:rsid w:val="0017184C"/>
    <w:rsid w:val="0017195B"/>
    <w:rsid w:val="00172F9E"/>
    <w:rsid w:val="0018341C"/>
    <w:rsid w:val="001874D0"/>
    <w:rsid w:val="00187D5D"/>
    <w:rsid w:val="00195DC8"/>
    <w:rsid w:val="00195FC3"/>
    <w:rsid w:val="00197AB1"/>
    <w:rsid w:val="00197C2E"/>
    <w:rsid w:val="001A47D5"/>
    <w:rsid w:val="001A4FE3"/>
    <w:rsid w:val="001A54B8"/>
    <w:rsid w:val="001A74F8"/>
    <w:rsid w:val="001B28BF"/>
    <w:rsid w:val="001B530A"/>
    <w:rsid w:val="001B547F"/>
    <w:rsid w:val="001B777A"/>
    <w:rsid w:val="001C767F"/>
    <w:rsid w:val="001C7ECB"/>
    <w:rsid w:val="001D3AA2"/>
    <w:rsid w:val="001E04F0"/>
    <w:rsid w:val="001E054C"/>
    <w:rsid w:val="001E3D40"/>
    <w:rsid w:val="001E5185"/>
    <w:rsid w:val="001E680F"/>
    <w:rsid w:val="001E730B"/>
    <w:rsid w:val="001F3D6B"/>
    <w:rsid w:val="001F3F95"/>
    <w:rsid w:val="001F434D"/>
    <w:rsid w:val="001F7B17"/>
    <w:rsid w:val="002021C6"/>
    <w:rsid w:val="00202290"/>
    <w:rsid w:val="00202FB1"/>
    <w:rsid w:val="00207177"/>
    <w:rsid w:val="002130A5"/>
    <w:rsid w:val="00215D90"/>
    <w:rsid w:val="00220598"/>
    <w:rsid w:val="00222E8E"/>
    <w:rsid w:val="0022538B"/>
    <w:rsid w:val="0022722D"/>
    <w:rsid w:val="00230391"/>
    <w:rsid w:val="002307CF"/>
    <w:rsid w:val="00234CD1"/>
    <w:rsid w:val="002355E6"/>
    <w:rsid w:val="00236500"/>
    <w:rsid w:val="00237AA2"/>
    <w:rsid w:val="00241E34"/>
    <w:rsid w:val="00243845"/>
    <w:rsid w:val="002441EC"/>
    <w:rsid w:val="002446CA"/>
    <w:rsid w:val="0024657D"/>
    <w:rsid w:val="002500C2"/>
    <w:rsid w:val="00250BAE"/>
    <w:rsid w:val="002512A3"/>
    <w:rsid w:val="00252FDA"/>
    <w:rsid w:val="00255080"/>
    <w:rsid w:val="00260570"/>
    <w:rsid w:val="002634C5"/>
    <w:rsid w:val="00264298"/>
    <w:rsid w:val="00270DD5"/>
    <w:rsid w:val="002756F1"/>
    <w:rsid w:val="00277761"/>
    <w:rsid w:val="00280E43"/>
    <w:rsid w:val="00281EF6"/>
    <w:rsid w:val="00286D3B"/>
    <w:rsid w:val="00287498"/>
    <w:rsid w:val="00290DBC"/>
    <w:rsid w:val="0029293C"/>
    <w:rsid w:val="00293B6D"/>
    <w:rsid w:val="00293D39"/>
    <w:rsid w:val="00295FB7"/>
    <w:rsid w:val="0029614B"/>
    <w:rsid w:val="00296D27"/>
    <w:rsid w:val="00296F0E"/>
    <w:rsid w:val="002A0666"/>
    <w:rsid w:val="002A11D8"/>
    <w:rsid w:val="002A33C4"/>
    <w:rsid w:val="002A3BB7"/>
    <w:rsid w:val="002A3F1D"/>
    <w:rsid w:val="002A55C1"/>
    <w:rsid w:val="002A677C"/>
    <w:rsid w:val="002A7DC9"/>
    <w:rsid w:val="002B1ABE"/>
    <w:rsid w:val="002B1F2C"/>
    <w:rsid w:val="002B2A23"/>
    <w:rsid w:val="002B2E2A"/>
    <w:rsid w:val="002B500D"/>
    <w:rsid w:val="002B6717"/>
    <w:rsid w:val="002B681C"/>
    <w:rsid w:val="002C2B2D"/>
    <w:rsid w:val="002C6D1D"/>
    <w:rsid w:val="002C795A"/>
    <w:rsid w:val="002D4DF9"/>
    <w:rsid w:val="002E07F8"/>
    <w:rsid w:val="002E2804"/>
    <w:rsid w:val="002E6516"/>
    <w:rsid w:val="002F206F"/>
    <w:rsid w:val="00301C10"/>
    <w:rsid w:val="00304A49"/>
    <w:rsid w:val="0030583E"/>
    <w:rsid w:val="003060C2"/>
    <w:rsid w:val="00306692"/>
    <w:rsid w:val="00306742"/>
    <w:rsid w:val="003131CC"/>
    <w:rsid w:val="003178D7"/>
    <w:rsid w:val="00320021"/>
    <w:rsid w:val="003207D9"/>
    <w:rsid w:val="00322344"/>
    <w:rsid w:val="00325226"/>
    <w:rsid w:val="00325889"/>
    <w:rsid w:val="00326B22"/>
    <w:rsid w:val="00332FC8"/>
    <w:rsid w:val="00332FFC"/>
    <w:rsid w:val="0033513E"/>
    <w:rsid w:val="003354D7"/>
    <w:rsid w:val="00345C0B"/>
    <w:rsid w:val="003577F3"/>
    <w:rsid w:val="00361933"/>
    <w:rsid w:val="00365247"/>
    <w:rsid w:val="003666F1"/>
    <w:rsid w:val="003703CF"/>
    <w:rsid w:val="00370521"/>
    <w:rsid w:val="0037476D"/>
    <w:rsid w:val="003758E1"/>
    <w:rsid w:val="00376AE0"/>
    <w:rsid w:val="003777CC"/>
    <w:rsid w:val="00377C2D"/>
    <w:rsid w:val="00380104"/>
    <w:rsid w:val="003805F7"/>
    <w:rsid w:val="00380788"/>
    <w:rsid w:val="00380F9B"/>
    <w:rsid w:val="003822FE"/>
    <w:rsid w:val="00383894"/>
    <w:rsid w:val="003859EE"/>
    <w:rsid w:val="00387594"/>
    <w:rsid w:val="0039021A"/>
    <w:rsid w:val="00390235"/>
    <w:rsid w:val="00395F2F"/>
    <w:rsid w:val="003A18E4"/>
    <w:rsid w:val="003A3F78"/>
    <w:rsid w:val="003A5D29"/>
    <w:rsid w:val="003B02DA"/>
    <w:rsid w:val="003B2966"/>
    <w:rsid w:val="003B3613"/>
    <w:rsid w:val="003B3AAC"/>
    <w:rsid w:val="003C0D46"/>
    <w:rsid w:val="003C1FC0"/>
    <w:rsid w:val="003C2118"/>
    <w:rsid w:val="003C29BC"/>
    <w:rsid w:val="003C3CCA"/>
    <w:rsid w:val="003D54B3"/>
    <w:rsid w:val="003D5E99"/>
    <w:rsid w:val="003D616E"/>
    <w:rsid w:val="003D71CB"/>
    <w:rsid w:val="003E001B"/>
    <w:rsid w:val="003E23EF"/>
    <w:rsid w:val="003E3BED"/>
    <w:rsid w:val="003F2600"/>
    <w:rsid w:val="003F56E9"/>
    <w:rsid w:val="003F7D08"/>
    <w:rsid w:val="00406CBA"/>
    <w:rsid w:val="00407B6B"/>
    <w:rsid w:val="00410BB5"/>
    <w:rsid w:val="004112C7"/>
    <w:rsid w:val="00411ABF"/>
    <w:rsid w:val="00414290"/>
    <w:rsid w:val="00415C28"/>
    <w:rsid w:val="0042117A"/>
    <w:rsid w:val="004239E3"/>
    <w:rsid w:val="00427E38"/>
    <w:rsid w:val="00432B24"/>
    <w:rsid w:val="0044057E"/>
    <w:rsid w:val="00441C80"/>
    <w:rsid w:val="00442C56"/>
    <w:rsid w:val="0044348A"/>
    <w:rsid w:val="00444EC3"/>
    <w:rsid w:val="00445B34"/>
    <w:rsid w:val="00446560"/>
    <w:rsid w:val="00447583"/>
    <w:rsid w:val="0045044A"/>
    <w:rsid w:val="0045196D"/>
    <w:rsid w:val="00460DA3"/>
    <w:rsid w:val="00461859"/>
    <w:rsid w:val="004633CD"/>
    <w:rsid w:val="00464A07"/>
    <w:rsid w:val="0046565B"/>
    <w:rsid w:val="00465F26"/>
    <w:rsid w:val="0046691A"/>
    <w:rsid w:val="00470161"/>
    <w:rsid w:val="00473107"/>
    <w:rsid w:val="004731DB"/>
    <w:rsid w:val="00473CFA"/>
    <w:rsid w:val="00473DE8"/>
    <w:rsid w:val="00474512"/>
    <w:rsid w:val="00474CEE"/>
    <w:rsid w:val="00482F97"/>
    <w:rsid w:val="00482FDE"/>
    <w:rsid w:val="00483667"/>
    <w:rsid w:val="004839D5"/>
    <w:rsid w:val="0048682E"/>
    <w:rsid w:val="0049092D"/>
    <w:rsid w:val="00492C3D"/>
    <w:rsid w:val="004957C9"/>
    <w:rsid w:val="00497BC4"/>
    <w:rsid w:val="004A6FE3"/>
    <w:rsid w:val="004B13D3"/>
    <w:rsid w:val="004B54BF"/>
    <w:rsid w:val="004B5E58"/>
    <w:rsid w:val="004B61CF"/>
    <w:rsid w:val="004C13A6"/>
    <w:rsid w:val="004C15A6"/>
    <w:rsid w:val="004C408B"/>
    <w:rsid w:val="004C4A2D"/>
    <w:rsid w:val="004C7BF8"/>
    <w:rsid w:val="004D02E1"/>
    <w:rsid w:val="004D0BED"/>
    <w:rsid w:val="004D0CDF"/>
    <w:rsid w:val="004D309B"/>
    <w:rsid w:val="004D3371"/>
    <w:rsid w:val="004E0416"/>
    <w:rsid w:val="004E16F7"/>
    <w:rsid w:val="004E2860"/>
    <w:rsid w:val="004E2C51"/>
    <w:rsid w:val="004F0AD3"/>
    <w:rsid w:val="004F1948"/>
    <w:rsid w:val="004F68B8"/>
    <w:rsid w:val="004F7E51"/>
    <w:rsid w:val="005002C9"/>
    <w:rsid w:val="00500A4E"/>
    <w:rsid w:val="005027D9"/>
    <w:rsid w:val="00502AC1"/>
    <w:rsid w:val="00502B7A"/>
    <w:rsid w:val="005041CF"/>
    <w:rsid w:val="00505BA9"/>
    <w:rsid w:val="00510990"/>
    <w:rsid w:val="00513156"/>
    <w:rsid w:val="00514B6F"/>
    <w:rsid w:val="005159C4"/>
    <w:rsid w:val="0051602E"/>
    <w:rsid w:val="0051735E"/>
    <w:rsid w:val="005215C9"/>
    <w:rsid w:val="00523391"/>
    <w:rsid w:val="00523549"/>
    <w:rsid w:val="00523FC8"/>
    <w:rsid w:val="00525B04"/>
    <w:rsid w:val="00527266"/>
    <w:rsid w:val="00530E78"/>
    <w:rsid w:val="00533C28"/>
    <w:rsid w:val="005421D8"/>
    <w:rsid w:val="00542396"/>
    <w:rsid w:val="00543365"/>
    <w:rsid w:val="00545DB9"/>
    <w:rsid w:val="00546BE0"/>
    <w:rsid w:val="00554417"/>
    <w:rsid w:val="005551EA"/>
    <w:rsid w:val="0056792C"/>
    <w:rsid w:val="0057239C"/>
    <w:rsid w:val="00572EE0"/>
    <w:rsid w:val="00586C8D"/>
    <w:rsid w:val="00587895"/>
    <w:rsid w:val="005900C0"/>
    <w:rsid w:val="00590380"/>
    <w:rsid w:val="00591471"/>
    <w:rsid w:val="005923E7"/>
    <w:rsid w:val="005924BE"/>
    <w:rsid w:val="005957FF"/>
    <w:rsid w:val="00595C01"/>
    <w:rsid w:val="005A1EE0"/>
    <w:rsid w:val="005A3CC3"/>
    <w:rsid w:val="005A59C9"/>
    <w:rsid w:val="005A6628"/>
    <w:rsid w:val="005A7C8E"/>
    <w:rsid w:val="005B2714"/>
    <w:rsid w:val="005B36C7"/>
    <w:rsid w:val="005B40AE"/>
    <w:rsid w:val="005B5176"/>
    <w:rsid w:val="005B5895"/>
    <w:rsid w:val="005B7428"/>
    <w:rsid w:val="005B751D"/>
    <w:rsid w:val="005B79FF"/>
    <w:rsid w:val="005C0C1F"/>
    <w:rsid w:val="005C1B3B"/>
    <w:rsid w:val="005C3701"/>
    <w:rsid w:val="005C5671"/>
    <w:rsid w:val="005D1F66"/>
    <w:rsid w:val="005D26F6"/>
    <w:rsid w:val="005D5CFA"/>
    <w:rsid w:val="005E31F3"/>
    <w:rsid w:val="005E3405"/>
    <w:rsid w:val="005E4416"/>
    <w:rsid w:val="005F457F"/>
    <w:rsid w:val="005F73A8"/>
    <w:rsid w:val="00600765"/>
    <w:rsid w:val="0060535E"/>
    <w:rsid w:val="006053C0"/>
    <w:rsid w:val="00607915"/>
    <w:rsid w:val="00607E5B"/>
    <w:rsid w:val="0061059E"/>
    <w:rsid w:val="0061201E"/>
    <w:rsid w:val="00612BCC"/>
    <w:rsid w:val="0062020E"/>
    <w:rsid w:val="0062201B"/>
    <w:rsid w:val="00624CEF"/>
    <w:rsid w:val="00626AB1"/>
    <w:rsid w:val="00631CE8"/>
    <w:rsid w:val="00634E8F"/>
    <w:rsid w:val="006350A4"/>
    <w:rsid w:val="006353A9"/>
    <w:rsid w:val="00635FA6"/>
    <w:rsid w:val="006366B1"/>
    <w:rsid w:val="006372E2"/>
    <w:rsid w:val="00640A88"/>
    <w:rsid w:val="00643732"/>
    <w:rsid w:val="0065167B"/>
    <w:rsid w:val="00651F83"/>
    <w:rsid w:val="00656D66"/>
    <w:rsid w:val="00657D12"/>
    <w:rsid w:val="00657DB9"/>
    <w:rsid w:val="00664630"/>
    <w:rsid w:val="00671068"/>
    <w:rsid w:val="0067404A"/>
    <w:rsid w:val="00690131"/>
    <w:rsid w:val="006918EC"/>
    <w:rsid w:val="006A4801"/>
    <w:rsid w:val="006A5D1C"/>
    <w:rsid w:val="006A6F25"/>
    <w:rsid w:val="006A7AB4"/>
    <w:rsid w:val="006B0335"/>
    <w:rsid w:val="006B0724"/>
    <w:rsid w:val="006B5E3A"/>
    <w:rsid w:val="006C34C4"/>
    <w:rsid w:val="006C36C2"/>
    <w:rsid w:val="006C5413"/>
    <w:rsid w:val="006C5989"/>
    <w:rsid w:val="006C5D37"/>
    <w:rsid w:val="006C6677"/>
    <w:rsid w:val="006D038D"/>
    <w:rsid w:val="006D4A2F"/>
    <w:rsid w:val="006D5431"/>
    <w:rsid w:val="006D5CE0"/>
    <w:rsid w:val="006D5E9E"/>
    <w:rsid w:val="006D7AA0"/>
    <w:rsid w:val="006E1BCB"/>
    <w:rsid w:val="006E3AE9"/>
    <w:rsid w:val="006E4054"/>
    <w:rsid w:val="006E4D4C"/>
    <w:rsid w:val="006E5FF4"/>
    <w:rsid w:val="006F0302"/>
    <w:rsid w:val="006F0D1B"/>
    <w:rsid w:val="006F11CA"/>
    <w:rsid w:val="006F6168"/>
    <w:rsid w:val="00706F32"/>
    <w:rsid w:val="0070743D"/>
    <w:rsid w:val="00711CB5"/>
    <w:rsid w:val="0071503C"/>
    <w:rsid w:val="00720046"/>
    <w:rsid w:val="00720485"/>
    <w:rsid w:val="00723675"/>
    <w:rsid w:val="00726D7E"/>
    <w:rsid w:val="00727361"/>
    <w:rsid w:val="007345DD"/>
    <w:rsid w:val="00736813"/>
    <w:rsid w:val="00737D08"/>
    <w:rsid w:val="0074500D"/>
    <w:rsid w:val="0074571D"/>
    <w:rsid w:val="00750279"/>
    <w:rsid w:val="00750E57"/>
    <w:rsid w:val="00754C13"/>
    <w:rsid w:val="00770C6D"/>
    <w:rsid w:val="00771FC2"/>
    <w:rsid w:val="00776CEF"/>
    <w:rsid w:val="00781746"/>
    <w:rsid w:val="00783474"/>
    <w:rsid w:val="007858A5"/>
    <w:rsid w:val="00790902"/>
    <w:rsid w:val="007924AE"/>
    <w:rsid w:val="007939B0"/>
    <w:rsid w:val="007951D5"/>
    <w:rsid w:val="007A60C7"/>
    <w:rsid w:val="007A7169"/>
    <w:rsid w:val="007A7C4D"/>
    <w:rsid w:val="007B30A0"/>
    <w:rsid w:val="007B33CB"/>
    <w:rsid w:val="007B395F"/>
    <w:rsid w:val="007B5F57"/>
    <w:rsid w:val="007B782F"/>
    <w:rsid w:val="007C060C"/>
    <w:rsid w:val="007C198D"/>
    <w:rsid w:val="007C3475"/>
    <w:rsid w:val="007D0236"/>
    <w:rsid w:val="007D2A1B"/>
    <w:rsid w:val="007D2F0D"/>
    <w:rsid w:val="007D40AB"/>
    <w:rsid w:val="007D4E00"/>
    <w:rsid w:val="007D62B1"/>
    <w:rsid w:val="007D6AD3"/>
    <w:rsid w:val="007D6DEC"/>
    <w:rsid w:val="007E04A0"/>
    <w:rsid w:val="007E0F4F"/>
    <w:rsid w:val="007E3E1F"/>
    <w:rsid w:val="007E51D0"/>
    <w:rsid w:val="007E686C"/>
    <w:rsid w:val="007E7B85"/>
    <w:rsid w:val="007F0CD1"/>
    <w:rsid w:val="007F17E5"/>
    <w:rsid w:val="007F6C8E"/>
    <w:rsid w:val="007F79B7"/>
    <w:rsid w:val="00804351"/>
    <w:rsid w:val="00810D67"/>
    <w:rsid w:val="008172AF"/>
    <w:rsid w:val="00823237"/>
    <w:rsid w:val="00824CCB"/>
    <w:rsid w:val="00824F66"/>
    <w:rsid w:val="008268F7"/>
    <w:rsid w:val="00826BA4"/>
    <w:rsid w:val="0082744E"/>
    <w:rsid w:val="0083460D"/>
    <w:rsid w:val="0083782A"/>
    <w:rsid w:val="0084673B"/>
    <w:rsid w:val="00850DE4"/>
    <w:rsid w:val="00854AD1"/>
    <w:rsid w:val="00855B74"/>
    <w:rsid w:val="0085624C"/>
    <w:rsid w:val="008603BF"/>
    <w:rsid w:val="008615F7"/>
    <w:rsid w:val="00861714"/>
    <w:rsid w:val="008623E8"/>
    <w:rsid w:val="00862482"/>
    <w:rsid w:val="00862D2C"/>
    <w:rsid w:val="00863106"/>
    <w:rsid w:val="0086412A"/>
    <w:rsid w:val="00864A79"/>
    <w:rsid w:val="00871D23"/>
    <w:rsid w:val="00874046"/>
    <w:rsid w:val="00880CC2"/>
    <w:rsid w:val="00881C6A"/>
    <w:rsid w:val="0088213A"/>
    <w:rsid w:val="00882E9E"/>
    <w:rsid w:val="00887AF4"/>
    <w:rsid w:val="008903BA"/>
    <w:rsid w:val="00892461"/>
    <w:rsid w:val="008933EF"/>
    <w:rsid w:val="00894F33"/>
    <w:rsid w:val="008960BF"/>
    <w:rsid w:val="008A3B32"/>
    <w:rsid w:val="008A47CA"/>
    <w:rsid w:val="008A5C3B"/>
    <w:rsid w:val="008A7D95"/>
    <w:rsid w:val="008B33CF"/>
    <w:rsid w:val="008B3E20"/>
    <w:rsid w:val="008B56FA"/>
    <w:rsid w:val="008C0BB3"/>
    <w:rsid w:val="008C26C2"/>
    <w:rsid w:val="008C2A15"/>
    <w:rsid w:val="008D0382"/>
    <w:rsid w:val="008D1ECD"/>
    <w:rsid w:val="008D1F0E"/>
    <w:rsid w:val="008D3D41"/>
    <w:rsid w:val="008D6CEA"/>
    <w:rsid w:val="008E149A"/>
    <w:rsid w:val="008E16A0"/>
    <w:rsid w:val="008E19D3"/>
    <w:rsid w:val="008E2FCF"/>
    <w:rsid w:val="008E320B"/>
    <w:rsid w:val="008E679E"/>
    <w:rsid w:val="008E67BC"/>
    <w:rsid w:val="008E7118"/>
    <w:rsid w:val="008F19ED"/>
    <w:rsid w:val="008F222A"/>
    <w:rsid w:val="008F418B"/>
    <w:rsid w:val="00901CDB"/>
    <w:rsid w:val="009057FE"/>
    <w:rsid w:val="00906B09"/>
    <w:rsid w:val="009135CF"/>
    <w:rsid w:val="00915353"/>
    <w:rsid w:val="00920BE3"/>
    <w:rsid w:val="00923C03"/>
    <w:rsid w:val="00925FC8"/>
    <w:rsid w:val="00926A76"/>
    <w:rsid w:val="0092794D"/>
    <w:rsid w:val="0093076A"/>
    <w:rsid w:val="009321F5"/>
    <w:rsid w:val="00934E92"/>
    <w:rsid w:val="009369A7"/>
    <w:rsid w:val="00942DFD"/>
    <w:rsid w:val="00943BFD"/>
    <w:rsid w:val="00944D8F"/>
    <w:rsid w:val="0095238B"/>
    <w:rsid w:val="009604E9"/>
    <w:rsid w:val="00960AF5"/>
    <w:rsid w:val="00962B92"/>
    <w:rsid w:val="00964662"/>
    <w:rsid w:val="00965A6E"/>
    <w:rsid w:val="00967089"/>
    <w:rsid w:val="009736F8"/>
    <w:rsid w:val="0098399C"/>
    <w:rsid w:val="00983B14"/>
    <w:rsid w:val="00983FB6"/>
    <w:rsid w:val="00984F6A"/>
    <w:rsid w:val="009852C0"/>
    <w:rsid w:val="00993364"/>
    <w:rsid w:val="00993814"/>
    <w:rsid w:val="0099493D"/>
    <w:rsid w:val="00995139"/>
    <w:rsid w:val="00995E85"/>
    <w:rsid w:val="009A303B"/>
    <w:rsid w:val="009A4E23"/>
    <w:rsid w:val="009A572A"/>
    <w:rsid w:val="009A5770"/>
    <w:rsid w:val="009B2B7D"/>
    <w:rsid w:val="009B35EA"/>
    <w:rsid w:val="009B570D"/>
    <w:rsid w:val="009B636B"/>
    <w:rsid w:val="009C3C48"/>
    <w:rsid w:val="009C5BFF"/>
    <w:rsid w:val="009D088C"/>
    <w:rsid w:val="009D2C51"/>
    <w:rsid w:val="009D4E30"/>
    <w:rsid w:val="009D5D35"/>
    <w:rsid w:val="009D7AAD"/>
    <w:rsid w:val="009E3A2E"/>
    <w:rsid w:val="009E5D0D"/>
    <w:rsid w:val="009F07F9"/>
    <w:rsid w:val="009F1704"/>
    <w:rsid w:val="009F2CB5"/>
    <w:rsid w:val="009F32B2"/>
    <w:rsid w:val="009F4947"/>
    <w:rsid w:val="009F76C5"/>
    <w:rsid w:val="009F7C16"/>
    <w:rsid w:val="00A04D41"/>
    <w:rsid w:val="00A11286"/>
    <w:rsid w:val="00A11A81"/>
    <w:rsid w:val="00A14934"/>
    <w:rsid w:val="00A20EE6"/>
    <w:rsid w:val="00A22B40"/>
    <w:rsid w:val="00A321D7"/>
    <w:rsid w:val="00A32751"/>
    <w:rsid w:val="00A327C2"/>
    <w:rsid w:val="00A41C17"/>
    <w:rsid w:val="00A4547F"/>
    <w:rsid w:val="00A46F77"/>
    <w:rsid w:val="00A47054"/>
    <w:rsid w:val="00A505C5"/>
    <w:rsid w:val="00A50CAE"/>
    <w:rsid w:val="00A524FE"/>
    <w:rsid w:val="00A52F61"/>
    <w:rsid w:val="00A53107"/>
    <w:rsid w:val="00A5332B"/>
    <w:rsid w:val="00A53C34"/>
    <w:rsid w:val="00A53EA5"/>
    <w:rsid w:val="00A55545"/>
    <w:rsid w:val="00A60493"/>
    <w:rsid w:val="00A651D1"/>
    <w:rsid w:val="00A675C9"/>
    <w:rsid w:val="00A67713"/>
    <w:rsid w:val="00A72EDC"/>
    <w:rsid w:val="00A77F22"/>
    <w:rsid w:val="00A829A2"/>
    <w:rsid w:val="00A84059"/>
    <w:rsid w:val="00A86806"/>
    <w:rsid w:val="00A86832"/>
    <w:rsid w:val="00A876B9"/>
    <w:rsid w:val="00A92DD2"/>
    <w:rsid w:val="00A92E92"/>
    <w:rsid w:val="00A92F73"/>
    <w:rsid w:val="00A93244"/>
    <w:rsid w:val="00A9391D"/>
    <w:rsid w:val="00A96DEA"/>
    <w:rsid w:val="00A97053"/>
    <w:rsid w:val="00A97B53"/>
    <w:rsid w:val="00AA3AA9"/>
    <w:rsid w:val="00AA3F30"/>
    <w:rsid w:val="00AA713A"/>
    <w:rsid w:val="00AB25C0"/>
    <w:rsid w:val="00AB7203"/>
    <w:rsid w:val="00AB7632"/>
    <w:rsid w:val="00AC0623"/>
    <w:rsid w:val="00AC09B0"/>
    <w:rsid w:val="00AC20CD"/>
    <w:rsid w:val="00AC38A1"/>
    <w:rsid w:val="00AC6C93"/>
    <w:rsid w:val="00AD04F6"/>
    <w:rsid w:val="00AD1BDD"/>
    <w:rsid w:val="00AD63A6"/>
    <w:rsid w:val="00AD6FDA"/>
    <w:rsid w:val="00AE33C7"/>
    <w:rsid w:val="00AE78CA"/>
    <w:rsid w:val="00AF36BF"/>
    <w:rsid w:val="00B0333F"/>
    <w:rsid w:val="00B035BF"/>
    <w:rsid w:val="00B04090"/>
    <w:rsid w:val="00B05297"/>
    <w:rsid w:val="00B059FB"/>
    <w:rsid w:val="00B10C65"/>
    <w:rsid w:val="00B12568"/>
    <w:rsid w:val="00B1303A"/>
    <w:rsid w:val="00B21976"/>
    <w:rsid w:val="00B21D39"/>
    <w:rsid w:val="00B22BC6"/>
    <w:rsid w:val="00B30404"/>
    <w:rsid w:val="00B35EDA"/>
    <w:rsid w:val="00B37D35"/>
    <w:rsid w:val="00B37D41"/>
    <w:rsid w:val="00B47D2A"/>
    <w:rsid w:val="00B53F91"/>
    <w:rsid w:val="00B542F5"/>
    <w:rsid w:val="00B56377"/>
    <w:rsid w:val="00B63927"/>
    <w:rsid w:val="00B66496"/>
    <w:rsid w:val="00B873E9"/>
    <w:rsid w:val="00B87AA1"/>
    <w:rsid w:val="00B87AAE"/>
    <w:rsid w:val="00B87B03"/>
    <w:rsid w:val="00B90E6C"/>
    <w:rsid w:val="00B933A3"/>
    <w:rsid w:val="00B93A15"/>
    <w:rsid w:val="00B940BA"/>
    <w:rsid w:val="00B9463D"/>
    <w:rsid w:val="00B95DEA"/>
    <w:rsid w:val="00B9765F"/>
    <w:rsid w:val="00B976E5"/>
    <w:rsid w:val="00B97BCB"/>
    <w:rsid w:val="00BA5AE5"/>
    <w:rsid w:val="00BA7D89"/>
    <w:rsid w:val="00BB014B"/>
    <w:rsid w:val="00BB2182"/>
    <w:rsid w:val="00BC2587"/>
    <w:rsid w:val="00BC35F0"/>
    <w:rsid w:val="00BC533F"/>
    <w:rsid w:val="00BD0D4D"/>
    <w:rsid w:val="00BD2C49"/>
    <w:rsid w:val="00BD6E5F"/>
    <w:rsid w:val="00BE2D5E"/>
    <w:rsid w:val="00BE3400"/>
    <w:rsid w:val="00BE4369"/>
    <w:rsid w:val="00BE459C"/>
    <w:rsid w:val="00BE79DA"/>
    <w:rsid w:val="00BE7C6E"/>
    <w:rsid w:val="00BF29A0"/>
    <w:rsid w:val="00BF57E3"/>
    <w:rsid w:val="00BF6C8A"/>
    <w:rsid w:val="00BF7B2F"/>
    <w:rsid w:val="00C01BAF"/>
    <w:rsid w:val="00C02BDF"/>
    <w:rsid w:val="00C06AAC"/>
    <w:rsid w:val="00C07768"/>
    <w:rsid w:val="00C10DE1"/>
    <w:rsid w:val="00C1114E"/>
    <w:rsid w:val="00C111F1"/>
    <w:rsid w:val="00C233F5"/>
    <w:rsid w:val="00C239FB"/>
    <w:rsid w:val="00C2799F"/>
    <w:rsid w:val="00C27B3F"/>
    <w:rsid w:val="00C27F7B"/>
    <w:rsid w:val="00C3730F"/>
    <w:rsid w:val="00C3792C"/>
    <w:rsid w:val="00C402B1"/>
    <w:rsid w:val="00C41D88"/>
    <w:rsid w:val="00C42442"/>
    <w:rsid w:val="00C474CE"/>
    <w:rsid w:val="00C54B0A"/>
    <w:rsid w:val="00C5796E"/>
    <w:rsid w:val="00C643B7"/>
    <w:rsid w:val="00C65538"/>
    <w:rsid w:val="00C65F57"/>
    <w:rsid w:val="00C67DE5"/>
    <w:rsid w:val="00C70C31"/>
    <w:rsid w:val="00C720ED"/>
    <w:rsid w:val="00C738F8"/>
    <w:rsid w:val="00C74073"/>
    <w:rsid w:val="00C8294C"/>
    <w:rsid w:val="00C83B21"/>
    <w:rsid w:val="00C83BCA"/>
    <w:rsid w:val="00C83E0A"/>
    <w:rsid w:val="00C86D6B"/>
    <w:rsid w:val="00C914AC"/>
    <w:rsid w:val="00C959A3"/>
    <w:rsid w:val="00C97C99"/>
    <w:rsid w:val="00CA15D7"/>
    <w:rsid w:val="00CA19B6"/>
    <w:rsid w:val="00CB0579"/>
    <w:rsid w:val="00CB313B"/>
    <w:rsid w:val="00CC06FC"/>
    <w:rsid w:val="00CC1784"/>
    <w:rsid w:val="00CC2591"/>
    <w:rsid w:val="00CC6FE2"/>
    <w:rsid w:val="00CD18CA"/>
    <w:rsid w:val="00CD311C"/>
    <w:rsid w:val="00CE78BF"/>
    <w:rsid w:val="00CF2463"/>
    <w:rsid w:val="00CF4A2A"/>
    <w:rsid w:val="00D00146"/>
    <w:rsid w:val="00D00F01"/>
    <w:rsid w:val="00D0260C"/>
    <w:rsid w:val="00D03B0C"/>
    <w:rsid w:val="00D06CEA"/>
    <w:rsid w:val="00D12FD1"/>
    <w:rsid w:val="00D1300E"/>
    <w:rsid w:val="00D13C5C"/>
    <w:rsid w:val="00D1558F"/>
    <w:rsid w:val="00D16520"/>
    <w:rsid w:val="00D169C8"/>
    <w:rsid w:val="00D1715B"/>
    <w:rsid w:val="00D2064C"/>
    <w:rsid w:val="00D20CB3"/>
    <w:rsid w:val="00D37CF0"/>
    <w:rsid w:val="00D403DB"/>
    <w:rsid w:val="00D454CD"/>
    <w:rsid w:val="00D45894"/>
    <w:rsid w:val="00D50167"/>
    <w:rsid w:val="00D51743"/>
    <w:rsid w:val="00D53167"/>
    <w:rsid w:val="00D53CAD"/>
    <w:rsid w:val="00D541E8"/>
    <w:rsid w:val="00D55858"/>
    <w:rsid w:val="00D6221D"/>
    <w:rsid w:val="00D64582"/>
    <w:rsid w:val="00D65742"/>
    <w:rsid w:val="00D6710D"/>
    <w:rsid w:val="00D72DCC"/>
    <w:rsid w:val="00D73B84"/>
    <w:rsid w:val="00D7482C"/>
    <w:rsid w:val="00D74CEC"/>
    <w:rsid w:val="00D75A2B"/>
    <w:rsid w:val="00D764A8"/>
    <w:rsid w:val="00D82BAD"/>
    <w:rsid w:val="00D83CC1"/>
    <w:rsid w:val="00D84E78"/>
    <w:rsid w:val="00D87FB9"/>
    <w:rsid w:val="00D91733"/>
    <w:rsid w:val="00D935EB"/>
    <w:rsid w:val="00D94382"/>
    <w:rsid w:val="00D96501"/>
    <w:rsid w:val="00DA79A9"/>
    <w:rsid w:val="00DB2792"/>
    <w:rsid w:val="00DB43D0"/>
    <w:rsid w:val="00DB67EA"/>
    <w:rsid w:val="00DC0F5B"/>
    <w:rsid w:val="00DC5099"/>
    <w:rsid w:val="00DC572C"/>
    <w:rsid w:val="00DC5885"/>
    <w:rsid w:val="00DC6796"/>
    <w:rsid w:val="00DC6AB7"/>
    <w:rsid w:val="00DC6F13"/>
    <w:rsid w:val="00DC6FB4"/>
    <w:rsid w:val="00DC7DC3"/>
    <w:rsid w:val="00DD1608"/>
    <w:rsid w:val="00DD587F"/>
    <w:rsid w:val="00DD6659"/>
    <w:rsid w:val="00DD77B0"/>
    <w:rsid w:val="00DE4D3C"/>
    <w:rsid w:val="00DE6F6C"/>
    <w:rsid w:val="00DE7ED7"/>
    <w:rsid w:val="00DF11DA"/>
    <w:rsid w:val="00DF15D5"/>
    <w:rsid w:val="00E003D1"/>
    <w:rsid w:val="00E007E8"/>
    <w:rsid w:val="00E00978"/>
    <w:rsid w:val="00E05768"/>
    <w:rsid w:val="00E14F55"/>
    <w:rsid w:val="00E15001"/>
    <w:rsid w:val="00E16516"/>
    <w:rsid w:val="00E17449"/>
    <w:rsid w:val="00E17877"/>
    <w:rsid w:val="00E217EC"/>
    <w:rsid w:val="00E253C0"/>
    <w:rsid w:val="00E350BF"/>
    <w:rsid w:val="00E35CD2"/>
    <w:rsid w:val="00E403A0"/>
    <w:rsid w:val="00E40A88"/>
    <w:rsid w:val="00E419DE"/>
    <w:rsid w:val="00E41AC2"/>
    <w:rsid w:val="00E441D8"/>
    <w:rsid w:val="00E4589A"/>
    <w:rsid w:val="00E458E9"/>
    <w:rsid w:val="00E50320"/>
    <w:rsid w:val="00E50889"/>
    <w:rsid w:val="00E51581"/>
    <w:rsid w:val="00E544EB"/>
    <w:rsid w:val="00E572C1"/>
    <w:rsid w:val="00E65652"/>
    <w:rsid w:val="00E66E76"/>
    <w:rsid w:val="00E67744"/>
    <w:rsid w:val="00E77146"/>
    <w:rsid w:val="00E861EE"/>
    <w:rsid w:val="00E90B2A"/>
    <w:rsid w:val="00E92AE0"/>
    <w:rsid w:val="00E9444D"/>
    <w:rsid w:val="00E9570B"/>
    <w:rsid w:val="00E962F4"/>
    <w:rsid w:val="00E97FC1"/>
    <w:rsid w:val="00EA160D"/>
    <w:rsid w:val="00EA26A9"/>
    <w:rsid w:val="00EA2F76"/>
    <w:rsid w:val="00EA4339"/>
    <w:rsid w:val="00EA4354"/>
    <w:rsid w:val="00EA4B46"/>
    <w:rsid w:val="00EB0C1E"/>
    <w:rsid w:val="00EB0F25"/>
    <w:rsid w:val="00EB1C7F"/>
    <w:rsid w:val="00EB34C2"/>
    <w:rsid w:val="00EB4CE6"/>
    <w:rsid w:val="00EC0571"/>
    <w:rsid w:val="00EC1245"/>
    <w:rsid w:val="00EC1E36"/>
    <w:rsid w:val="00EC2059"/>
    <w:rsid w:val="00EC20BA"/>
    <w:rsid w:val="00EC4572"/>
    <w:rsid w:val="00EC4971"/>
    <w:rsid w:val="00EC5DE1"/>
    <w:rsid w:val="00ED07C1"/>
    <w:rsid w:val="00ED1075"/>
    <w:rsid w:val="00ED2032"/>
    <w:rsid w:val="00ED30FB"/>
    <w:rsid w:val="00ED5AE5"/>
    <w:rsid w:val="00EE1297"/>
    <w:rsid w:val="00EE4D0F"/>
    <w:rsid w:val="00EE7A3F"/>
    <w:rsid w:val="00EF3CA5"/>
    <w:rsid w:val="00EF509B"/>
    <w:rsid w:val="00EF5320"/>
    <w:rsid w:val="00F0059E"/>
    <w:rsid w:val="00F0169C"/>
    <w:rsid w:val="00F02EDF"/>
    <w:rsid w:val="00F0736B"/>
    <w:rsid w:val="00F10F59"/>
    <w:rsid w:val="00F11FA8"/>
    <w:rsid w:val="00F14DF0"/>
    <w:rsid w:val="00F1523D"/>
    <w:rsid w:val="00F161B5"/>
    <w:rsid w:val="00F17526"/>
    <w:rsid w:val="00F25479"/>
    <w:rsid w:val="00F279FD"/>
    <w:rsid w:val="00F31F20"/>
    <w:rsid w:val="00F341D1"/>
    <w:rsid w:val="00F35CF2"/>
    <w:rsid w:val="00F37A40"/>
    <w:rsid w:val="00F435C5"/>
    <w:rsid w:val="00F44E02"/>
    <w:rsid w:val="00F45F25"/>
    <w:rsid w:val="00F52F73"/>
    <w:rsid w:val="00F5498B"/>
    <w:rsid w:val="00F572C0"/>
    <w:rsid w:val="00F60629"/>
    <w:rsid w:val="00F615AC"/>
    <w:rsid w:val="00F61979"/>
    <w:rsid w:val="00F6215D"/>
    <w:rsid w:val="00F635A1"/>
    <w:rsid w:val="00F65D4A"/>
    <w:rsid w:val="00F6718E"/>
    <w:rsid w:val="00F67FB8"/>
    <w:rsid w:val="00F74CAF"/>
    <w:rsid w:val="00F77351"/>
    <w:rsid w:val="00F81B98"/>
    <w:rsid w:val="00F842CF"/>
    <w:rsid w:val="00F8616E"/>
    <w:rsid w:val="00F91274"/>
    <w:rsid w:val="00F96520"/>
    <w:rsid w:val="00FA0921"/>
    <w:rsid w:val="00FA2D5D"/>
    <w:rsid w:val="00FA34F1"/>
    <w:rsid w:val="00FA6D4F"/>
    <w:rsid w:val="00FB1050"/>
    <w:rsid w:val="00FB2597"/>
    <w:rsid w:val="00FB2E1D"/>
    <w:rsid w:val="00FB493C"/>
    <w:rsid w:val="00FB49DC"/>
    <w:rsid w:val="00FB61C5"/>
    <w:rsid w:val="00FB66A1"/>
    <w:rsid w:val="00FC056F"/>
    <w:rsid w:val="00FC446C"/>
    <w:rsid w:val="00FC50F7"/>
    <w:rsid w:val="00FC5FCE"/>
    <w:rsid w:val="00FC61EB"/>
    <w:rsid w:val="00FC7519"/>
    <w:rsid w:val="00FC75A1"/>
    <w:rsid w:val="00FC7CC5"/>
    <w:rsid w:val="00FD1E0E"/>
    <w:rsid w:val="00FD3C01"/>
    <w:rsid w:val="00FD5373"/>
    <w:rsid w:val="00FD70B7"/>
    <w:rsid w:val="00FE24AB"/>
    <w:rsid w:val="00FE4B35"/>
    <w:rsid w:val="00FE4EF5"/>
    <w:rsid w:val="00FE79D7"/>
    <w:rsid w:val="00FF3D11"/>
    <w:rsid w:val="00FF66DF"/>
    <w:rsid w:val="00FF72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02B7A"/>
    <w:rPr>
      <w:sz w:val="22"/>
      <w:szCs w:val="24"/>
      <w:lang w:val="hu-HU" w:eastAsia="en-US"/>
    </w:rPr>
  </w:style>
  <w:style w:type="paragraph" w:styleId="Nadpis1">
    <w:name w:val="heading 1"/>
    <w:aliases w:val="Fejezet,Chapter,H1"/>
    <w:basedOn w:val="Normln"/>
    <w:qFormat/>
    <w:rsid w:val="00237AA2"/>
    <w:pPr>
      <w:keepNext/>
      <w:numPr>
        <w:numId w:val="1"/>
      </w:numPr>
      <w:spacing w:before="120" w:after="120"/>
      <w:outlineLvl w:val="0"/>
    </w:pPr>
    <w:rPr>
      <w:rFonts w:cs="Arial"/>
      <w:b/>
      <w:bCs/>
      <w:szCs w:val="32"/>
    </w:rPr>
  </w:style>
  <w:style w:type="paragraph" w:styleId="Nadpis2">
    <w:name w:val="heading 2"/>
    <w:aliases w:val="Section"/>
    <w:basedOn w:val="Normln"/>
    <w:qFormat/>
    <w:rsid w:val="00FD5373"/>
    <w:pPr>
      <w:keepNext/>
      <w:numPr>
        <w:ilvl w:val="1"/>
        <w:numId w:val="1"/>
      </w:numPr>
      <w:spacing w:before="120" w:after="120"/>
      <w:outlineLvl w:val="1"/>
    </w:pPr>
    <w:rPr>
      <w:b/>
      <w:bCs/>
      <w:iCs/>
      <w:szCs w:val="28"/>
    </w:rPr>
  </w:style>
  <w:style w:type="paragraph" w:styleId="Nadpis3">
    <w:name w:val="heading 3"/>
    <w:basedOn w:val="Normln"/>
    <w:qFormat/>
    <w:rsid w:val="008615F7"/>
    <w:pPr>
      <w:keepNext/>
      <w:spacing w:before="120" w:after="120"/>
      <w:outlineLvl w:val="2"/>
    </w:pPr>
    <w:rPr>
      <w:rFonts w:cs="Arial"/>
      <w:b/>
      <w:bCs/>
      <w:szCs w:val="32"/>
    </w:rPr>
  </w:style>
  <w:style w:type="paragraph" w:styleId="Nadpis4">
    <w:name w:val="heading 4"/>
    <w:basedOn w:val="Normln"/>
    <w:qFormat/>
    <w:rsid w:val="008615F7"/>
    <w:pPr>
      <w:keepNext/>
      <w:spacing w:before="120" w:after="120"/>
      <w:outlineLvl w:val="3"/>
    </w:pPr>
    <w:rPr>
      <w:b/>
    </w:rPr>
  </w:style>
  <w:style w:type="paragraph" w:styleId="Nadpis5">
    <w:name w:val="heading 5"/>
    <w:basedOn w:val="Normln"/>
    <w:qFormat/>
    <w:rsid w:val="008615F7"/>
    <w:pPr>
      <w:keepNext/>
      <w:spacing w:before="120" w:after="120"/>
      <w:outlineLvl w:val="4"/>
    </w:pPr>
    <w:rPr>
      <w:b/>
    </w:rPr>
  </w:style>
  <w:style w:type="paragraph" w:styleId="Nadpis6">
    <w:name w:val="heading 6"/>
    <w:basedOn w:val="Normln"/>
    <w:qFormat/>
    <w:rsid w:val="008615F7"/>
    <w:pPr>
      <w:keepNext/>
      <w:spacing w:before="120" w:after="120"/>
      <w:outlineLvl w:val="5"/>
    </w:pPr>
    <w:rPr>
      <w:b/>
    </w:rPr>
  </w:style>
  <w:style w:type="paragraph" w:styleId="Nadpis7">
    <w:name w:val="heading 7"/>
    <w:basedOn w:val="Normln"/>
    <w:qFormat/>
    <w:rsid w:val="008615F7"/>
    <w:pPr>
      <w:keepNext/>
      <w:spacing w:before="120" w:after="120"/>
      <w:outlineLvl w:val="6"/>
    </w:pPr>
    <w:rPr>
      <w:b/>
    </w:rPr>
  </w:style>
  <w:style w:type="paragraph" w:styleId="Nadpis8">
    <w:name w:val="heading 8"/>
    <w:basedOn w:val="Normln"/>
    <w:qFormat/>
    <w:rsid w:val="008615F7"/>
    <w:pPr>
      <w:keepNext/>
      <w:spacing w:before="120" w:after="120"/>
      <w:outlineLvl w:val="7"/>
    </w:pPr>
    <w:rPr>
      <w:b/>
    </w:rPr>
  </w:style>
  <w:style w:type="paragraph" w:styleId="Nadpis9">
    <w:name w:val="heading 9"/>
    <w:basedOn w:val="Normln"/>
    <w:qFormat/>
    <w:rsid w:val="008615F7"/>
    <w:pPr>
      <w:keepNext/>
      <w:spacing w:before="120" w:after="120"/>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CIBlista">
    <w:name w:val="CIB_lista"/>
    <w:rsid w:val="00A5332B"/>
    <w:pPr>
      <w:numPr>
        <w:numId w:val="1"/>
      </w:numPr>
    </w:pPr>
  </w:style>
  <w:style w:type="paragraph" w:styleId="Zkladntext">
    <w:name w:val="Body Text"/>
    <w:basedOn w:val="Normln"/>
    <w:link w:val="ZkladntextChar"/>
    <w:rsid w:val="00587895"/>
    <w:pPr>
      <w:spacing w:after="120"/>
      <w:jc w:val="both"/>
    </w:pPr>
  </w:style>
  <w:style w:type="paragraph" w:styleId="Seznam">
    <w:name w:val="List"/>
    <w:basedOn w:val="Zkladntext"/>
    <w:rsid w:val="00FD5373"/>
    <w:pPr>
      <w:numPr>
        <w:ilvl w:val="3"/>
        <w:numId w:val="1"/>
      </w:numPr>
      <w:outlineLvl w:val="1"/>
    </w:pPr>
  </w:style>
  <w:style w:type="paragraph" w:styleId="Zkladntext2">
    <w:name w:val="Body Text 2"/>
    <w:basedOn w:val="Normln"/>
    <w:rsid w:val="00C233F5"/>
    <w:pPr>
      <w:spacing w:after="120"/>
    </w:pPr>
  </w:style>
  <w:style w:type="paragraph" w:styleId="Zkladntext3">
    <w:name w:val="Body Text 3"/>
    <w:basedOn w:val="Zkladntext"/>
    <w:link w:val="Zkladntext3Char"/>
    <w:rsid w:val="00237AA2"/>
    <w:pPr>
      <w:numPr>
        <w:ilvl w:val="2"/>
        <w:numId w:val="1"/>
      </w:numPr>
      <w:outlineLvl w:val="0"/>
    </w:pPr>
  </w:style>
  <w:style w:type="character" w:customStyle="1" w:styleId="ZkladntextChar">
    <w:name w:val="Základní text Char"/>
    <w:link w:val="Zkladntext"/>
    <w:rsid w:val="00C233F5"/>
    <w:rPr>
      <w:sz w:val="22"/>
      <w:szCs w:val="24"/>
      <w:lang w:val="hu-HU" w:eastAsia="en-US" w:bidi="ar-SA"/>
    </w:rPr>
  </w:style>
  <w:style w:type="paragraph" w:styleId="Zkladntextodsazen">
    <w:name w:val="Body Text Indent"/>
    <w:basedOn w:val="Zkladntext"/>
    <w:link w:val="ZkladntextodsazenChar"/>
    <w:rsid w:val="00C233F5"/>
    <w:pPr>
      <w:ind w:left="851"/>
    </w:pPr>
  </w:style>
  <w:style w:type="paragraph" w:styleId="Zkladntextodsazen2">
    <w:name w:val="Body Text Indent 2"/>
    <w:basedOn w:val="Zkladntextodsazen"/>
    <w:rsid w:val="00C233F5"/>
    <w:pPr>
      <w:ind w:left="1701"/>
    </w:pPr>
  </w:style>
  <w:style w:type="paragraph" w:styleId="Zkladntextodsazen3">
    <w:name w:val="Body Text Indent 3"/>
    <w:basedOn w:val="Zkladntextodsazen"/>
    <w:rsid w:val="00C233F5"/>
    <w:pPr>
      <w:ind w:left="2552"/>
    </w:pPr>
  </w:style>
  <w:style w:type="numbering" w:customStyle="1" w:styleId="Felsorols1">
    <w:name w:val="Felsorolás_1"/>
    <w:basedOn w:val="Bezseznamu"/>
    <w:rsid w:val="00017BBB"/>
    <w:pPr>
      <w:numPr>
        <w:numId w:val="2"/>
      </w:numPr>
    </w:pPr>
  </w:style>
  <w:style w:type="numbering" w:customStyle="1" w:styleId="Gondolatjelesbekezds">
    <w:name w:val="Gondolatjeles_bekezdés"/>
    <w:basedOn w:val="Bezseznamu"/>
    <w:rsid w:val="00202290"/>
    <w:pPr>
      <w:numPr>
        <w:numId w:val="3"/>
      </w:numPr>
    </w:pPr>
  </w:style>
  <w:style w:type="numbering" w:customStyle="1" w:styleId="Felsorolsa0">
    <w:name w:val="Felsorolás_a"/>
    <w:rsid w:val="00A04D41"/>
    <w:pPr>
      <w:numPr>
        <w:numId w:val="7"/>
      </w:numPr>
    </w:pPr>
  </w:style>
  <w:style w:type="numbering" w:customStyle="1" w:styleId="jelesbekezds">
    <w:name w:val="=jeles bekezdés"/>
    <w:basedOn w:val="Bezseznamu"/>
    <w:rsid w:val="00202290"/>
    <w:pPr>
      <w:numPr>
        <w:numId w:val="4"/>
      </w:numPr>
    </w:pPr>
  </w:style>
  <w:style w:type="numbering" w:customStyle="1" w:styleId="Felsorolasromanesse">
    <w:name w:val="Felsorolas_romanesse"/>
    <w:basedOn w:val="Bezseznamu"/>
    <w:rsid w:val="00A04D41"/>
    <w:pPr>
      <w:numPr>
        <w:numId w:val="8"/>
      </w:numPr>
    </w:pPr>
  </w:style>
  <w:style w:type="paragraph" w:styleId="Nzev">
    <w:name w:val="Title"/>
    <w:basedOn w:val="Normln"/>
    <w:next w:val="Normln"/>
    <w:qFormat/>
    <w:rsid w:val="0018341C"/>
    <w:pPr>
      <w:spacing w:before="240" w:after="240"/>
      <w:jc w:val="center"/>
      <w:outlineLvl w:val="0"/>
    </w:pPr>
    <w:rPr>
      <w:rFonts w:cs="Arial"/>
      <w:b/>
      <w:bCs/>
      <w:kern w:val="28"/>
      <w:sz w:val="28"/>
      <w:szCs w:val="32"/>
    </w:rPr>
  </w:style>
  <w:style w:type="paragraph" w:customStyle="1" w:styleId="Mellkletcm">
    <w:name w:val="Mellékletcím"/>
    <w:basedOn w:val="Nzev"/>
    <w:rsid w:val="002130A5"/>
    <w:pPr>
      <w:numPr>
        <w:numId w:val="6"/>
      </w:numPr>
    </w:pPr>
  </w:style>
  <w:style w:type="paragraph" w:customStyle="1" w:styleId="NonNumberedOtherDocumentAttached">
    <w:name w:val="NonNumberedOtherDocumentAttached"/>
    <w:basedOn w:val="Nzev"/>
    <w:rsid w:val="00776CEF"/>
    <w:pPr>
      <w:outlineLvl w:val="8"/>
    </w:pPr>
  </w:style>
  <w:style w:type="numbering" w:customStyle="1" w:styleId="Felsorolsa">
    <w:name w:val="Felsorolás_(a)"/>
    <w:basedOn w:val="Bezseznamu"/>
    <w:rsid w:val="008B56FA"/>
    <w:pPr>
      <w:numPr>
        <w:numId w:val="5"/>
      </w:numPr>
    </w:pPr>
  </w:style>
  <w:style w:type="paragraph" w:styleId="Seznamobrzk">
    <w:name w:val="table of figures"/>
    <w:basedOn w:val="Normln"/>
    <w:next w:val="Normln"/>
    <w:rsid w:val="00776CEF"/>
  </w:style>
  <w:style w:type="paragraph" w:styleId="Textbubliny">
    <w:name w:val="Balloon Text"/>
    <w:basedOn w:val="Normln"/>
    <w:rsid w:val="00776CEF"/>
    <w:rPr>
      <w:rFonts w:ascii="Tahoma" w:hAnsi="Tahoma" w:cs="Tahoma"/>
      <w:sz w:val="16"/>
      <w:szCs w:val="16"/>
    </w:rPr>
  </w:style>
  <w:style w:type="paragraph" w:styleId="Rozloendokumentu">
    <w:name w:val="Document Map"/>
    <w:basedOn w:val="Normln"/>
    <w:rsid w:val="00776CEF"/>
    <w:pPr>
      <w:shd w:val="clear" w:color="auto" w:fill="000080"/>
    </w:pPr>
    <w:rPr>
      <w:rFonts w:ascii="Tahoma" w:hAnsi="Tahoma" w:cs="Tahoma"/>
      <w:sz w:val="20"/>
      <w:szCs w:val="20"/>
    </w:rPr>
  </w:style>
  <w:style w:type="paragraph" w:styleId="Seznamcitac">
    <w:name w:val="table of authorities"/>
    <w:basedOn w:val="Normln"/>
    <w:next w:val="Normln"/>
    <w:rsid w:val="00776CEF"/>
    <w:pPr>
      <w:ind w:left="220" w:hanging="220"/>
    </w:pPr>
  </w:style>
  <w:style w:type="paragraph" w:styleId="Hlavikaobsahu">
    <w:name w:val="toa heading"/>
    <w:basedOn w:val="Normln"/>
    <w:next w:val="Normln"/>
    <w:rsid w:val="004C15A6"/>
    <w:pPr>
      <w:spacing w:before="120"/>
    </w:pPr>
    <w:rPr>
      <w:rFonts w:cs="Arial"/>
      <w:b/>
      <w:bCs/>
    </w:rPr>
  </w:style>
  <w:style w:type="character" w:styleId="Odkaznakoment">
    <w:name w:val="annotation reference"/>
    <w:rsid w:val="00776CEF"/>
    <w:rPr>
      <w:sz w:val="16"/>
      <w:szCs w:val="16"/>
    </w:rPr>
  </w:style>
  <w:style w:type="paragraph" w:styleId="Textkomente">
    <w:name w:val="annotation text"/>
    <w:basedOn w:val="Normln"/>
    <w:rsid w:val="00776CEF"/>
    <w:rPr>
      <w:sz w:val="20"/>
      <w:szCs w:val="20"/>
    </w:rPr>
  </w:style>
  <w:style w:type="paragraph" w:styleId="Titulek">
    <w:name w:val="caption"/>
    <w:basedOn w:val="Normln"/>
    <w:next w:val="Normln"/>
    <w:qFormat/>
    <w:rsid w:val="00776CEF"/>
    <w:rPr>
      <w:b/>
      <w:bCs/>
      <w:sz w:val="20"/>
      <w:szCs w:val="20"/>
    </w:rPr>
  </w:style>
  <w:style w:type="character" w:styleId="Znakapoznpodarou">
    <w:name w:val="footnote reference"/>
    <w:rsid w:val="00776CEF"/>
    <w:rPr>
      <w:vertAlign w:val="superscript"/>
    </w:rPr>
  </w:style>
  <w:style w:type="paragraph" w:styleId="Textpoznpodarou">
    <w:name w:val="footnote text"/>
    <w:basedOn w:val="Normln"/>
    <w:rsid w:val="00776CEF"/>
    <w:rPr>
      <w:sz w:val="20"/>
      <w:szCs w:val="20"/>
    </w:rPr>
  </w:style>
  <w:style w:type="paragraph" w:styleId="Textmakra">
    <w:name w:val="macro"/>
    <w:rsid w:val="00776C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hu-HU" w:eastAsia="en-US"/>
    </w:rPr>
  </w:style>
  <w:style w:type="paragraph" w:styleId="Pedmtkomente">
    <w:name w:val="annotation subject"/>
    <w:basedOn w:val="Textkomente"/>
    <w:next w:val="Textkomente"/>
    <w:rsid w:val="00776CEF"/>
    <w:rPr>
      <w:b/>
      <w:bCs/>
    </w:rPr>
  </w:style>
  <w:style w:type="paragraph" w:styleId="Rejstk1">
    <w:name w:val="index 1"/>
    <w:basedOn w:val="Normln"/>
    <w:next w:val="Normln"/>
    <w:autoRedefine/>
    <w:rsid w:val="00776CEF"/>
    <w:pPr>
      <w:ind w:left="220" w:hanging="220"/>
    </w:pPr>
  </w:style>
  <w:style w:type="paragraph" w:styleId="Rejstk2">
    <w:name w:val="index 2"/>
    <w:basedOn w:val="Normln"/>
    <w:next w:val="Normln"/>
    <w:autoRedefine/>
    <w:rsid w:val="00776CEF"/>
    <w:pPr>
      <w:ind w:left="440" w:hanging="220"/>
    </w:pPr>
  </w:style>
  <w:style w:type="paragraph" w:styleId="Rejstk3">
    <w:name w:val="index 3"/>
    <w:basedOn w:val="Normln"/>
    <w:next w:val="Normln"/>
    <w:autoRedefine/>
    <w:rsid w:val="00776CEF"/>
    <w:pPr>
      <w:ind w:left="660" w:hanging="220"/>
    </w:pPr>
  </w:style>
  <w:style w:type="paragraph" w:styleId="Rejstk4">
    <w:name w:val="index 4"/>
    <w:basedOn w:val="Normln"/>
    <w:next w:val="Normln"/>
    <w:autoRedefine/>
    <w:rsid w:val="00776CEF"/>
    <w:pPr>
      <w:ind w:left="880" w:hanging="220"/>
    </w:pPr>
  </w:style>
  <w:style w:type="paragraph" w:styleId="Rejstk5">
    <w:name w:val="index 5"/>
    <w:basedOn w:val="Normln"/>
    <w:next w:val="Normln"/>
    <w:autoRedefine/>
    <w:rsid w:val="00776CEF"/>
    <w:pPr>
      <w:ind w:left="1100" w:hanging="220"/>
    </w:pPr>
  </w:style>
  <w:style w:type="paragraph" w:styleId="Rejstk6">
    <w:name w:val="index 6"/>
    <w:basedOn w:val="Normln"/>
    <w:next w:val="Normln"/>
    <w:autoRedefine/>
    <w:rsid w:val="00776CEF"/>
    <w:pPr>
      <w:ind w:left="1320" w:hanging="220"/>
    </w:pPr>
  </w:style>
  <w:style w:type="paragraph" w:styleId="Rejstk7">
    <w:name w:val="index 7"/>
    <w:basedOn w:val="Normln"/>
    <w:next w:val="Normln"/>
    <w:autoRedefine/>
    <w:rsid w:val="00776CEF"/>
    <w:pPr>
      <w:ind w:left="1540" w:hanging="220"/>
    </w:pPr>
  </w:style>
  <w:style w:type="paragraph" w:styleId="Rejstk8">
    <w:name w:val="index 8"/>
    <w:basedOn w:val="Normln"/>
    <w:next w:val="Normln"/>
    <w:autoRedefine/>
    <w:rsid w:val="00776CEF"/>
    <w:pPr>
      <w:ind w:left="1760" w:hanging="220"/>
    </w:pPr>
  </w:style>
  <w:style w:type="paragraph" w:styleId="Rejstk9">
    <w:name w:val="index 9"/>
    <w:basedOn w:val="Normln"/>
    <w:next w:val="Normln"/>
    <w:autoRedefine/>
    <w:rsid w:val="00776CEF"/>
    <w:pPr>
      <w:ind w:left="1980" w:hanging="220"/>
    </w:pPr>
  </w:style>
  <w:style w:type="paragraph" w:styleId="Hlavikarejstku">
    <w:name w:val="index heading"/>
    <w:basedOn w:val="Normln"/>
    <w:next w:val="Rejstk1"/>
    <w:rsid w:val="00776CEF"/>
    <w:rPr>
      <w:rFonts w:cs="Arial"/>
      <w:b/>
      <w:bCs/>
    </w:rPr>
  </w:style>
  <w:style w:type="paragraph" w:styleId="Obsah1">
    <w:name w:val="toc 1"/>
    <w:basedOn w:val="Normln"/>
    <w:next w:val="Normln"/>
    <w:autoRedefine/>
    <w:rsid w:val="00776CEF"/>
  </w:style>
  <w:style w:type="paragraph" w:styleId="Obsah2">
    <w:name w:val="toc 2"/>
    <w:basedOn w:val="Normln"/>
    <w:next w:val="Normln"/>
    <w:autoRedefine/>
    <w:rsid w:val="00776CEF"/>
  </w:style>
  <w:style w:type="paragraph" w:styleId="Obsah3">
    <w:name w:val="toc 3"/>
    <w:basedOn w:val="Obsah1"/>
    <w:next w:val="Normln"/>
    <w:autoRedefine/>
    <w:rsid w:val="00776CEF"/>
  </w:style>
  <w:style w:type="paragraph" w:styleId="Obsah4">
    <w:name w:val="toc 4"/>
    <w:basedOn w:val="Rejstk1"/>
    <w:next w:val="Normln"/>
    <w:autoRedefine/>
    <w:rsid w:val="00776CEF"/>
  </w:style>
  <w:style w:type="paragraph" w:styleId="Obsah5">
    <w:name w:val="toc 5"/>
    <w:basedOn w:val="Normln"/>
    <w:next w:val="Normln"/>
    <w:autoRedefine/>
    <w:rsid w:val="00776CEF"/>
    <w:pPr>
      <w:ind w:left="880"/>
    </w:pPr>
  </w:style>
  <w:style w:type="paragraph" w:styleId="Obsah6">
    <w:name w:val="toc 6"/>
    <w:basedOn w:val="Normln"/>
    <w:next w:val="Normln"/>
    <w:autoRedefine/>
    <w:rsid w:val="00776CEF"/>
    <w:pPr>
      <w:ind w:left="1100"/>
    </w:pPr>
  </w:style>
  <w:style w:type="paragraph" w:styleId="Obsah7">
    <w:name w:val="toc 7"/>
    <w:basedOn w:val="Normln"/>
    <w:next w:val="Normln"/>
    <w:autoRedefine/>
    <w:rsid w:val="00776CEF"/>
    <w:pPr>
      <w:ind w:left="1320"/>
    </w:pPr>
  </w:style>
  <w:style w:type="paragraph" w:styleId="Obsah8">
    <w:name w:val="toc 8"/>
    <w:basedOn w:val="Normln"/>
    <w:next w:val="Normln"/>
    <w:autoRedefine/>
    <w:rsid w:val="00776CEF"/>
    <w:pPr>
      <w:ind w:left="1540"/>
    </w:pPr>
  </w:style>
  <w:style w:type="paragraph" w:styleId="Obsah9">
    <w:name w:val="toc 9"/>
    <w:basedOn w:val="Normln"/>
    <w:next w:val="Normln"/>
    <w:autoRedefine/>
    <w:rsid w:val="00776CEF"/>
    <w:pPr>
      <w:ind w:left="1760"/>
    </w:pPr>
  </w:style>
  <w:style w:type="paragraph" w:styleId="Textvysvtlivek">
    <w:name w:val="endnote text"/>
    <w:basedOn w:val="Normln"/>
    <w:rsid w:val="00776CEF"/>
    <w:rPr>
      <w:sz w:val="20"/>
      <w:szCs w:val="20"/>
    </w:rPr>
  </w:style>
  <w:style w:type="character" w:styleId="Odkaznavysvtlivky">
    <w:name w:val="endnote reference"/>
    <w:rsid w:val="00776CEF"/>
    <w:rPr>
      <w:vertAlign w:val="superscript"/>
    </w:rPr>
  </w:style>
  <w:style w:type="table" w:styleId="Mkatabulky">
    <w:name w:val="Table Grid"/>
    <w:basedOn w:val="Normlntabulka"/>
    <w:rsid w:val="00FA2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loupcetabulky5">
    <w:name w:val="Table Columns 5"/>
    <w:basedOn w:val="Normlntabulka"/>
    <w:rsid w:val="00FA2D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loupcetabulky4">
    <w:name w:val="Table Columns 4"/>
    <w:basedOn w:val="Normlntabulka"/>
    <w:rsid w:val="00FA2D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3">
    <w:name w:val="Table Columns 3"/>
    <w:basedOn w:val="Normlntabulka"/>
    <w:rsid w:val="00FA2D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2">
    <w:name w:val="Table Columns 2"/>
    <w:basedOn w:val="Normlntabulka"/>
    <w:rsid w:val="00FA2D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1">
    <w:name w:val="Table Columns 1"/>
    <w:basedOn w:val="Normlntabulka"/>
    <w:rsid w:val="00FA2D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katabulky3">
    <w:name w:val="Table Grid 3"/>
    <w:basedOn w:val="Normlntabulka"/>
    <w:rsid w:val="00FA2D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rsid w:val="00FA2D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rsid w:val="00FA2D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rsid w:val="00FA2D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rsid w:val="00FA2D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katabulky7">
    <w:name w:val="Table Grid 7"/>
    <w:basedOn w:val="Normlntabulka"/>
    <w:rsid w:val="00FA2D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ulkajakoseznam1">
    <w:name w:val="Table List 1"/>
    <w:basedOn w:val="Normlntabulka"/>
    <w:rsid w:val="00FA2D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rsid w:val="00FA2D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4">
    <w:name w:val="Table List 4"/>
    <w:basedOn w:val="Normlntabulka"/>
    <w:rsid w:val="00FA2D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rsid w:val="00FA2D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7">
    <w:name w:val="Table List 7"/>
    <w:basedOn w:val="Normlntabulka"/>
    <w:rsid w:val="00FA2D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rsid w:val="00FA2D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Jednoduchtabulka1">
    <w:name w:val="Table Simple 1"/>
    <w:basedOn w:val="Normlntabulka"/>
    <w:rsid w:val="00FA2D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FA2D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rsid w:val="009D088C"/>
    <w:tblPr>
      <w:tblInd w:w="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top w:w="0" w:type="dxa"/>
        <w:left w:w="108" w:type="dxa"/>
        <w:bottom w:w="0" w:type="dxa"/>
        <w:right w:w="108" w:type="dxa"/>
      </w:tblCellMar>
    </w:tblPr>
    <w:tcPr>
      <w:shd w:val="clear" w:color="auto" w:fill="auto"/>
    </w:tcPr>
    <w:tblStylePr w:type="firstRow">
      <w:pPr>
        <w:jc w:val="center"/>
      </w:pPr>
      <w:rPr>
        <w:b/>
        <w:bCs/>
        <w:color w:val="auto"/>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solid" w:color="C0C0C0" w:fill="FFFFFF"/>
      </w:tcPr>
    </w:tblStylePr>
    <w:tblStylePr w:type="firstCol">
      <w:rPr>
        <w:i w:val="0"/>
      </w:rPr>
      <w:tblPr/>
      <w:tcPr>
        <w:shd w:val="clear" w:color="auto" w:fill="F3F3F3"/>
      </w:tcPr>
    </w:tblStylePr>
  </w:style>
  <w:style w:type="table" w:styleId="Elegantntabulka">
    <w:name w:val="Table Elegant"/>
    <w:basedOn w:val="Normlntabulka"/>
    <w:rsid w:val="00FA2D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eznam2">
    <w:name w:val="List 2"/>
    <w:basedOn w:val="Zkladntext"/>
    <w:rsid w:val="00FD5373"/>
    <w:pPr>
      <w:numPr>
        <w:ilvl w:val="4"/>
        <w:numId w:val="1"/>
      </w:numPr>
      <w:outlineLvl w:val="2"/>
    </w:pPr>
  </w:style>
  <w:style w:type="character" w:customStyle="1" w:styleId="ZkladntextodsazenChar">
    <w:name w:val="Základní text odsazený Char"/>
    <w:basedOn w:val="ZkladntextChar"/>
    <w:link w:val="Zkladntextodsazen"/>
    <w:rsid w:val="008B3E20"/>
    <w:rPr>
      <w:sz w:val="22"/>
      <w:szCs w:val="24"/>
      <w:lang w:val="hu-HU" w:eastAsia="en-US" w:bidi="ar-SA"/>
    </w:rPr>
  </w:style>
  <w:style w:type="paragraph" w:styleId="Seznam3">
    <w:name w:val="List 3"/>
    <w:basedOn w:val="Zkladntext"/>
    <w:rsid w:val="00FD5373"/>
    <w:pPr>
      <w:numPr>
        <w:ilvl w:val="5"/>
        <w:numId w:val="1"/>
      </w:numPr>
      <w:outlineLvl w:val="3"/>
    </w:pPr>
  </w:style>
  <w:style w:type="paragraph" w:styleId="Seznam4">
    <w:name w:val="List 4"/>
    <w:basedOn w:val="Zkladntext"/>
    <w:rsid w:val="00FD5373"/>
    <w:pPr>
      <w:numPr>
        <w:ilvl w:val="6"/>
        <w:numId w:val="1"/>
      </w:numPr>
      <w:outlineLvl w:val="4"/>
    </w:pPr>
  </w:style>
  <w:style w:type="paragraph" w:styleId="Seznam5">
    <w:name w:val="List 5"/>
    <w:basedOn w:val="Zkladntext"/>
    <w:rsid w:val="00FD5373"/>
    <w:pPr>
      <w:numPr>
        <w:ilvl w:val="7"/>
        <w:numId w:val="1"/>
      </w:numPr>
      <w:outlineLvl w:val="5"/>
    </w:pPr>
  </w:style>
  <w:style w:type="paragraph" w:customStyle="1" w:styleId="List6">
    <w:name w:val="List 6"/>
    <w:basedOn w:val="Zkladntext"/>
    <w:rsid w:val="00FD5373"/>
    <w:pPr>
      <w:numPr>
        <w:ilvl w:val="8"/>
        <w:numId w:val="1"/>
      </w:numPr>
      <w:outlineLvl w:val="6"/>
    </w:pPr>
  </w:style>
  <w:style w:type="paragraph" w:customStyle="1" w:styleId="List7">
    <w:name w:val="List 7"/>
    <w:basedOn w:val="Zkladntext"/>
    <w:rsid w:val="0056792C"/>
    <w:pPr>
      <w:outlineLvl w:val="7"/>
    </w:pPr>
  </w:style>
  <w:style w:type="paragraph" w:customStyle="1" w:styleId="BodyTextIndent4">
    <w:name w:val="Body Text Indent 4"/>
    <w:basedOn w:val="Zkladntextodsazen"/>
    <w:rsid w:val="004C15A6"/>
    <w:pPr>
      <w:ind w:left="3402"/>
    </w:pPr>
  </w:style>
  <w:style w:type="paragraph" w:styleId="Zhlav">
    <w:name w:val="header"/>
    <w:basedOn w:val="Normln"/>
    <w:rsid w:val="00E50320"/>
    <w:pPr>
      <w:tabs>
        <w:tab w:val="center" w:pos="4536"/>
        <w:tab w:val="right" w:pos="9072"/>
      </w:tabs>
    </w:pPr>
  </w:style>
  <w:style w:type="paragraph" w:styleId="Zpat">
    <w:name w:val="footer"/>
    <w:basedOn w:val="Normln"/>
    <w:link w:val="ZpatChar"/>
    <w:uiPriority w:val="99"/>
    <w:rsid w:val="00E50320"/>
    <w:pPr>
      <w:tabs>
        <w:tab w:val="center" w:pos="4536"/>
        <w:tab w:val="right" w:pos="9072"/>
      </w:tabs>
    </w:pPr>
  </w:style>
  <w:style w:type="character" w:styleId="slostrnky">
    <w:name w:val="page number"/>
    <w:basedOn w:val="Standardnpsmoodstavce"/>
    <w:rsid w:val="00E50320"/>
  </w:style>
  <w:style w:type="character" w:styleId="Hypertextovodkaz">
    <w:name w:val="Hyperlink"/>
    <w:rsid w:val="00923C03"/>
    <w:rPr>
      <w:color w:val="0000FF"/>
      <w:u w:val="single"/>
    </w:rPr>
  </w:style>
  <w:style w:type="character" w:styleId="Siln">
    <w:name w:val="Strong"/>
    <w:uiPriority w:val="22"/>
    <w:qFormat/>
    <w:rsid w:val="00923C03"/>
    <w:rPr>
      <w:b/>
      <w:bCs/>
    </w:rPr>
  </w:style>
  <w:style w:type="character" w:customStyle="1" w:styleId="CharChar3">
    <w:name w:val="Char Char3"/>
    <w:rsid w:val="00296D27"/>
    <w:rPr>
      <w:sz w:val="22"/>
      <w:szCs w:val="24"/>
      <w:lang w:val="hu-HU" w:eastAsia="en-US" w:bidi="ar-SA"/>
    </w:rPr>
  </w:style>
  <w:style w:type="paragraph" w:customStyle="1" w:styleId="Attachmenttitle">
    <w:name w:val="Attachment_title"/>
    <w:basedOn w:val="Mellkletcm"/>
    <w:rsid w:val="00296D27"/>
    <w:pPr>
      <w:numPr>
        <w:numId w:val="0"/>
      </w:numPr>
      <w:tabs>
        <w:tab w:val="num" w:pos="0"/>
      </w:tabs>
    </w:pPr>
    <w:rPr>
      <w:lang w:val="en-GB"/>
    </w:rPr>
  </w:style>
  <w:style w:type="paragraph" w:customStyle="1" w:styleId="SZSzerzszvegtrzs">
    <w:name w:val="SZ Szerz. szövegtörzs"/>
    <w:basedOn w:val="Normln"/>
    <w:rsid w:val="00296D27"/>
    <w:pPr>
      <w:numPr>
        <w:ilvl w:val="1"/>
        <w:numId w:val="9"/>
      </w:numPr>
      <w:spacing w:before="120" w:after="240"/>
      <w:jc w:val="both"/>
      <w:outlineLvl w:val="1"/>
    </w:pPr>
  </w:style>
  <w:style w:type="numbering" w:styleId="111111">
    <w:name w:val="Outline List 2"/>
    <w:aliases w:val="ARAB_INDENT_DOT"/>
    <w:basedOn w:val="Bezseznamu"/>
    <w:semiHidden/>
    <w:rsid w:val="00296D27"/>
    <w:pPr>
      <w:numPr>
        <w:numId w:val="9"/>
      </w:numPr>
    </w:pPr>
  </w:style>
  <w:style w:type="character" w:styleId="Zvraznn">
    <w:name w:val="Emphasis"/>
    <w:uiPriority w:val="20"/>
    <w:qFormat/>
    <w:rsid w:val="00296D27"/>
    <w:rPr>
      <w:i/>
      <w:iCs/>
    </w:rPr>
  </w:style>
  <w:style w:type="character" w:customStyle="1" w:styleId="Zkladntext3Char">
    <w:name w:val="Základní text 3 Char"/>
    <w:basedOn w:val="CharChar3"/>
    <w:link w:val="Zkladntext3"/>
    <w:rsid w:val="00237AA2"/>
    <w:rPr>
      <w:sz w:val="22"/>
      <w:szCs w:val="24"/>
      <w:lang w:val="hu-HU" w:eastAsia="en-US" w:bidi="ar-SA"/>
    </w:rPr>
  </w:style>
  <w:style w:type="paragraph" w:customStyle="1" w:styleId="SzerzszvegtrzsSZN">
    <w:name w:val="Szerz. szövegtörzs SZN"/>
    <w:basedOn w:val="Normln"/>
    <w:rsid w:val="00296D27"/>
    <w:pPr>
      <w:spacing w:before="120" w:after="240"/>
      <w:ind w:left="964"/>
      <w:jc w:val="both"/>
    </w:pPr>
  </w:style>
  <w:style w:type="paragraph" w:styleId="slovanseznam">
    <w:name w:val="List Number"/>
    <w:aliases w:val="kisbetus fuggo lista"/>
    <w:basedOn w:val="Normln"/>
    <w:rsid w:val="00296D27"/>
    <w:pPr>
      <w:tabs>
        <w:tab w:val="num" w:pos="851"/>
      </w:tabs>
      <w:spacing w:before="120"/>
      <w:ind w:left="851" w:hanging="851"/>
      <w:jc w:val="both"/>
    </w:pPr>
  </w:style>
  <w:style w:type="paragraph" w:styleId="Seznamsodrkami">
    <w:name w:val="List Bullet"/>
    <w:basedOn w:val="Normln"/>
    <w:rsid w:val="00296D27"/>
    <w:pPr>
      <w:tabs>
        <w:tab w:val="num" w:pos="851"/>
      </w:tabs>
      <w:spacing w:after="240"/>
      <w:ind w:left="851" w:hanging="851"/>
      <w:jc w:val="both"/>
    </w:pPr>
  </w:style>
  <w:style w:type="numbering" w:styleId="lnekoddl">
    <w:name w:val="Outline List 3"/>
    <w:basedOn w:val="Bezseznamu"/>
    <w:rsid w:val="00296D27"/>
    <w:pPr>
      <w:numPr>
        <w:numId w:val="10"/>
      </w:numPr>
    </w:pPr>
  </w:style>
  <w:style w:type="character" w:styleId="Sledovanodkaz">
    <w:name w:val="FollowedHyperlink"/>
    <w:rsid w:val="001A47D5"/>
    <w:rPr>
      <w:color w:val="800080"/>
      <w:u w:val="single"/>
    </w:rPr>
  </w:style>
  <w:style w:type="character" w:customStyle="1" w:styleId="apple-converted-space">
    <w:name w:val="apple-converted-space"/>
    <w:rsid w:val="00F6718E"/>
  </w:style>
  <w:style w:type="paragraph" w:styleId="Revize">
    <w:name w:val="Revision"/>
    <w:hidden/>
    <w:uiPriority w:val="99"/>
    <w:semiHidden/>
    <w:rsid w:val="00BA5AE5"/>
    <w:rPr>
      <w:sz w:val="22"/>
      <w:szCs w:val="24"/>
      <w:lang w:val="hu-HU" w:eastAsia="en-US"/>
    </w:rPr>
  </w:style>
  <w:style w:type="character" w:customStyle="1" w:styleId="ZpatChar">
    <w:name w:val="Zápatí Char"/>
    <w:link w:val="Zpat"/>
    <w:uiPriority w:val="99"/>
    <w:rsid w:val="00D51743"/>
    <w:rPr>
      <w:sz w:val="22"/>
      <w:szCs w:val="24"/>
      <w:lang w:val="hu-H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02B7A"/>
    <w:rPr>
      <w:sz w:val="22"/>
      <w:szCs w:val="24"/>
      <w:lang w:val="hu-HU" w:eastAsia="en-US"/>
    </w:rPr>
  </w:style>
  <w:style w:type="paragraph" w:styleId="Nadpis1">
    <w:name w:val="heading 1"/>
    <w:aliases w:val="Fejezet,Chapter,H1"/>
    <w:basedOn w:val="Normln"/>
    <w:qFormat/>
    <w:rsid w:val="00237AA2"/>
    <w:pPr>
      <w:keepNext/>
      <w:numPr>
        <w:numId w:val="1"/>
      </w:numPr>
      <w:spacing w:before="120" w:after="120"/>
      <w:outlineLvl w:val="0"/>
    </w:pPr>
    <w:rPr>
      <w:rFonts w:cs="Arial"/>
      <w:b/>
      <w:bCs/>
      <w:szCs w:val="32"/>
    </w:rPr>
  </w:style>
  <w:style w:type="paragraph" w:styleId="Nadpis2">
    <w:name w:val="heading 2"/>
    <w:aliases w:val="Section"/>
    <w:basedOn w:val="Normln"/>
    <w:qFormat/>
    <w:rsid w:val="00FD5373"/>
    <w:pPr>
      <w:keepNext/>
      <w:numPr>
        <w:ilvl w:val="1"/>
        <w:numId w:val="1"/>
      </w:numPr>
      <w:spacing w:before="120" w:after="120"/>
      <w:outlineLvl w:val="1"/>
    </w:pPr>
    <w:rPr>
      <w:b/>
      <w:bCs/>
      <w:iCs/>
      <w:szCs w:val="28"/>
    </w:rPr>
  </w:style>
  <w:style w:type="paragraph" w:styleId="Nadpis3">
    <w:name w:val="heading 3"/>
    <w:basedOn w:val="Normln"/>
    <w:qFormat/>
    <w:rsid w:val="008615F7"/>
    <w:pPr>
      <w:keepNext/>
      <w:spacing w:before="120" w:after="120"/>
      <w:outlineLvl w:val="2"/>
    </w:pPr>
    <w:rPr>
      <w:rFonts w:cs="Arial"/>
      <w:b/>
      <w:bCs/>
      <w:szCs w:val="32"/>
    </w:rPr>
  </w:style>
  <w:style w:type="paragraph" w:styleId="Nadpis4">
    <w:name w:val="heading 4"/>
    <w:basedOn w:val="Normln"/>
    <w:qFormat/>
    <w:rsid w:val="008615F7"/>
    <w:pPr>
      <w:keepNext/>
      <w:spacing w:before="120" w:after="120"/>
      <w:outlineLvl w:val="3"/>
    </w:pPr>
    <w:rPr>
      <w:b/>
    </w:rPr>
  </w:style>
  <w:style w:type="paragraph" w:styleId="Nadpis5">
    <w:name w:val="heading 5"/>
    <w:basedOn w:val="Normln"/>
    <w:qFormat/>
    <w:rsid w:val="008615F7"/>
    <w:pPr>
      <w:keepNext/>
      <w:spacing w:before="120" w:after="120"/>
      <w:outlineLvl w:val="4"/>
    </w:pPr>
    <w:rPr>
      <w:b/>
    </w:rPr>
  </w:style>
  <w:style w:type="paragraph" w:styleId="Nadpis6">
    <w:name w:val="heading 6"/>
    <w:basedOn w:val="Normln"/>
    <w:qFormat/>
    <w:rsid w:val="008615F7"/>
    <w:pPr>
      <w:keepNext/>
      <w:spacing w:before="120" w:after="120"/>
      <w:outlineLvl w:val="5"/>
    </w:pPr>
    <w:rPr>
      <w:b/>
    </w:rPr>
  </w:style>
  <w:style w:type="paragraph" w:styleId="Nadpis7">
    <w:name w:val="heading 7"/>
    <w:basedOn w:val="Normln"/>
    <w:qFormat/>
    <w:rsid w:val="008615F7"/>
    <w:pPr>
      <w:keepNext/>
      <w:spacing w:before="120" w:after="120"/>
      <w:outlineLvl w:val="6"/>
    </w:pPr>
    <w:rPr>
      <w:b/>
    </w:rPr>
  </w:style>
  <w:style w:type="paragraph" w:styleId="Nadpis8">
    <w:name w:val="heading 8"/>
    <w:basedOn w:val="Normln"/>
    <w:qFormat/>
    <w:rsid w:val="008615F7"/>
    <w:pPr>
      <w:keepNext/>
      <w:spacing w:before="120" w:after="120"/>
      <w:outlineLvl w:val="7"/>
    </w:pPr>
    <w:rPr>
      <w:b/>
    </w:rPr>
  </w:style>
  <w:style w:type="paragraph" w:styleId="Nadpis9">
    <w:name w:val="heading 9"/>
    <w:basedOn w:val="Normln"/>
    <w:qFormat/>
    <w:rsid w:val="008615F7"/>
    <w:pPr>
      <w:keepNext/>
      <w:spacing w:before="120" w:after="120"/>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CIBlista">
    <w:name w:val="CIB_lista"/>
    <w:rsid w:val="00A5332B"/>
    <w:pPr>
      <w:numPr>
        <w:numId w:val="1"/>
      </w:numPr>
    </w:pPr>
  </w:style>
  <w:style w:type="paragraph" w:styleId="Zkladntext">
    <w:name w:val="Body Text"/>
    <w:basedOn w:val="Normln"/>
    <w:link w:val="ZkladntextChar"/>
    <w:rsid w:val="00587895"/>
    <w:pPr>
      <w:spacing w:after="120"/>
      <w:jc w:val="both"/>
    </w:pPr>
  </w:style>
  <w:style w:type="paragraph" w:styleId="Seznam">
    <w:name w:val="List"/>
    <w:basedOn w:val="Zkladntext"/>
    <w:rsid w:val="00FD5373"/>
    <w:pPr>
      <w:numPr>
        <w:ilvl w:val="3"/>
        <w:numId w:val="1"/>
      </w:numPr>
      <w:outlineLvl w:val="1"/>
    </w:pPr>
  </w:style>
  <w:style w:type="paragraph" w:styleId="Zkladntext2">
    <w:name w:val="Body Text 2"/>
    <w:basedOn w:val="Normln"/>
    <w:rsid w:val="00C233F5"/>
    <w:pPr>
      <w:spacing w:after="120"/>
    </w:pPr>
  </w:style>
  <w:style w:type="paragraph" w:styleId="Zkladntext3">
    <w:name w:val="Body Text 3"/>
    <w:basedOn w:val="Zkladntext"/>
    <w:link w:val="Zkladntext3Char"/>
    <w:rsid w:val="00237AA2"/>
    <w:pPr>
      <w:numPr>
        <w:ilvl w:val="2"/>
        <w:numId w:val="1"/>
      </w:numPr>
      <w:outlineLvl w:val="0"/>
    </w:pPr>
  </w:style>
  <w:style w:type="character" w:customStyle="1" w:styleId="ZkladntextChar">
    <w:name w:val="Základní text Char"/>
    <w:link w:val="Zkladntext"/>
    <w:rsid w:val="00C233F5"/>
    <w:rPr>
      <w:sz w:val="22"/>
      <w:szCs w:val="24"/>
      <w:lang w:val="hu-HU" w:eastAsia="en-US" w:bidi="ar-SA"/>
    </w:rPr>
  </w:style>
  <w:style w:type="paragraph" w:styleId="Zkladntextodsazen">
    <w:name w:val="Body Text Indent"/>
    <w:basedOn w:val="Zkladntext"/>
    <w:link w:val="ZkladntextodsazenChar"/>
    <w:rsid w:val="00C233F5"/>
    <w:pPr>
      <w:ind w:left="851"/>
    </w:pPr>
  </w:style>
  <w:style w:type="paragraph" w:styleId="Zkladntextodsazen2">
    <w:name w:val="Body Text Indent 2"/>
    <w:basedOn w:val="Zkladntextodsazen"/>
    <w:rsid w:val="00C233F5"/>
    <w:pPr>
      <w:ind w:left="1701"/>
    </w:pPr>
  </w:style>
  <w:style w:type="paragraph" w:styleId="Zkladntextodsazen3">
    <w:name w:val="Body Text Indent 3"/>
    <w:basedOn w:val="Zkladntextodsazen"/>
    <w:rsid w:val="00C233F5"/>
    <w:pPr>
      <w:ind w:left="2552"/>
    </w:pPr>
  </w:style>
  <w:style w:type="numbering" w:customStyle="1" w:styleId="Felsorols1">
    <w:name w:val="Felsorolás_1"/>
    <w:basedOn w:val="Bezseznamu"/>
    <w:rsid w:val="00017BBB"/>
    <w:pPr>
      <w:numPr>
        <w:numId w:val="2"/>
      </w:numPr>
    </w:pPr>
  </w:style>
  <w:style w:type="numbering" w:customStyle="1" w:styleId="Gondolatjelesbekezds">
    <w:name w:val="Gondolatjeles_bekezdés"/>
    <w:basedOn w:val="Bezseznamu"/>
    <w:rsid w:val="00202290"/>
    <w:pPr>
      <w:numPr>
        <w:numId w:val="3"/>
      </w:numPr>
    </w:pPr>
  </w:style>
  <w:style w:type="numbering" w:customStyle="1" w:styleId="Felsorolsa0">
    <w:name w:val="Felsorolás_a"/>
    <w:rsid w:val="00A04D41"/>
    <w:pPr>
      <w:numPr>
        <w:numId w:val="7"/>
      </w:numPr>
    </w:pPr>
  </w:style>
  <w:style w:type="numbering" w:customStyle="1" w:styleId="jelesbekezds">
    <w:name w:val="=jeles bekezdés"/>
    <w:basedOn w:val="Bezseznamu"/>
    <w:rsid w:val="00202290"/>
    <w:pPr>
      <w:numPr>
        <w:numId w:val="4"/>
      </w:numPr>
    </w:pPr>
  </w:style>
  <w:style w:type="numbering" w:customStyle="1" w:styleId="Felsorolasromanesse">
    <w:name w:val="Felsorolas_romanesse"/>
    <w:basedOn w:val="Bezseznamu"/>
    <w:rsid w:val="00A04D41"/>
    <w:pPr>
      <w:numPr>
        <w:numId w:val="8"/>
      </w:numPr>
    </w:pPr>
  </w:style>
  <w:style w:type="paragraph" w:styleId="Nzev">
    <w:name w:val="Title"/>
    <w:basedOn w:val="Normln"/>
    <w:next w:val="Normln"/>
    <w:qFormat/>
    <w:rsid w:val="0018341C"/>
    <w:pPr>
      <w:spacing w:before="240" w:after="240"/>
      <w:jc w:val="center"/>
      <w:outlineLvl w:val="0"/>
    </w:pPr>
    <w:rPr>
      <w:rFonts w:cs="Arial"/>
      <w:b/>
      <w:bCs/>
      <w:kern w:val="28"/>
      <w:sz w:val="28"/>
      <w:szCs w:val="32"/>
    </w:rPr>
  </w:style>
  <w:style w:type="paragraph" w:customStyle="1" w:styleId="Mellkletcm">
    <w:name w:val="Mellékletcím"/>
    <w:basedOn w:val="Nzev"/>
    <w:rsid w:val="002130A5"/>
    <w:pPr>
      <w:numPr>
        <w:numId w:val="6"/>
      </w:numPr>
    </w:pPr>
  </w:style>
  <w:style w:type="paragraph" w:customStyle="1" w:styleId="NonNumberedOtherDocumentAttached">
    <w:name w:val="NonNumberedOtherDocumentAttached"/>
    <w:basedOn w:val="Nzev"/>
    <w:rsid w:val="00776CEF"/>
    <w:pPr>
      <w:outlineLvl w:val="8"/>
    </w:pPr>
  </w:style>
  <w:style w:type="numbering" w:customStyle="1" w:styleId="Felsorolsa">
    <w:name w:val="Felsorolás_(a)"/>
    <w:basedOn w:val="Bezseznamu"/>
    <w:rsid w:val="008B56FA"/>
    <w:pPr>
      <w:numPr>
        <w:numId w:val="5"/>
      </w:numPr>
    </w:pPr>
  </w:style>
  <w:style w:type="paragraph" w:styleId="Seznamobrzk">
    <w:name w:val="table of figures"/>
    <w:basedOn w:val="Normln"/>
    <w:next w:val="Normln"/>
    <w:rsid w:val="00776CEF"/>
  </w:style>
  <w:style w:type="paragraph" w:styleId="Textbubliny">
    <w:name w:val="Balloon Text"/>
    <w:basedOn w:val="Normln"/>
    <w:rsid w:val="00776CEF"/>
    <w:rPr>
      <w:rFonts w:ascii="Tahoma" w:hAnsi="Tahoma" w:cs="Tahoma"/>
      <w:sz w:val="16"/>
      <w:szCs w:val="16"/>
    </w:rPr>
  </w:style>
  <w:style w:type="paragraph" w:styleId="Rozloendokumentu">
    <w:name w:val="Document Map"/>
    <w:basedOn w:val="Normln"/>
    <w:rsid w:val="00776CEF"/>
    <w:pPr>
      <w:shd w:val="clear" w:color="auto" w:fill="000080"/>
    </w:pPr>
    <w:rPr>
      <w:rFonts w:ascii="Tahoma" w:hAnsi="Tahoma" w:cs="Tahoma"/>
      <w:sz w:val="20"/>
      <w:szCs w:val="20"/>
    </w:rPr>
  </w:style>
  <w:style w:type="paragraph" w:styleId="Seznamcitac">
    <w:name w:val="table of authorities"/>
    <w:basedOn w:val="Normln"/>
    <w:next w:val="Normln"/>
    <w:rsid w:val="00776CEF"/>
    <w:pPr>
      <w:ind w:left="220" w:hanging="220"/>
    </w:pPr>
  </w:style>
  <w:style w:type="paragraph" w:styleId="Hlavikaobsahu">
    <w:name w:val="toa heading"/>
    <w:basedOn w:val="Normln"/>
    <w:next w:val="Normln"/>
    <w:rsid w:val="004C15A6"/>
    <w:pPr>
      <w:spacing w:before="120"/>
    </w:pPr>
    <w:rPr>
      <w:rFonts w:cs="Arial"/>
      <w:b/>
      <w:bCs/>
    </w:rPr>
  </w:style>
  <w:style w:type="character" w:styleId="Odkaznakoment">
    <w:name w:val="annotation reference"/>
    <w:rsid w:val="00776CEF"/>
    <w:rPr>
      <w:sz w:val="16"/>
      <w:szCs w:val="16"/>
    </w:rPr>
  </w:style>
  <w:style w:type="paragraph" w:styleId="Textkomente">
    <w:name w:val="annotation text"/>
    <w:basedOn w:val="Normln"/>
    <w:rsid w:val="00776CEF"/>
    <w:rPr>
      <w:sz w:val="20"/>
      <w:szCs w:val="20"/>
    </w:rPr>
  </w:style>
  <w:style w:type="paragraph" w:styleId="Titulek">
    <w:name w:val="caption"/>
    <w:basedOn w:val="Normln"/>
    <w:next w:val="Normln"/>
    <w:qFormat/>
    <w:rsid w:val="00776CEF"/>
    <w:rPr>
      <w:b/>
      <w:bCs/>
      <w:sz w:val="20"/>
      <w:szCs w:val="20"/>
    </w:rPr>
  </w:style>
  <w:style w:type="character" w:styleId="Znakapoznpodarou">
    <w:name w:val="footnote reference"/>
    <w:rsid w:val="00776CEF"/>
    <w:rPr>
      <w:vertAlign w:val="superscript"/>
    </w:rPr>
  </w:style>
  <w:style w:type="paragraph" w:styleId="Textpoznpodarou">
    <w:name w:val="footnote text"/>
    <w:basedOn w:val="Normln"/>
    <w:rsid w:val="00776CEF"/>
    <w:rPr>
      <w:sz w:val="20"/>
      <w:szCs w:val="20"/>
    </w:rPr>
  </w:style>
  <w:style w:type="paragraph" w:styleId="Textmakra">
    <w:name w:val="macro"/>
    <w:rsid w:val="00776C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hu-HU" w:eastAsia="en-US"/>
    </w:rPr>
  </w:style>
  <w:style w:type="paragraph" w:styleId="Pedmtkomente">
    <w:name w:val="annotation subject"/>
    <w:basedOn w:val="Textkomente"/>
    <w:next w:val="Textkomente"/>
    <w:rsid w:val="00776CEF"/>
    <w:rPr>
      <w:b/>
      <w:bCs/>
    </w:rPr>
  </w:style>
  <w:style w:type="paragraph" w:styleId="Rejstk1">
    <w:name w:val="index 1"/>
    <w:basedOn w:val="Normln"/>
    <w:next w:val="Normln"/>
    <w:autoRedefine/>
    <w:rsid w:val="00776CEF"/>
    <w:pPr>
      <w:ind w:left="220" w:hanging="220"/>
    </w:pPr>
  </w:style>
  <w:style w:type="paragraph" w:styleId="Rejstk2">
    <w:name w:val="index 2"/>
    <w:basedOn w:val="Normln"/>
    <w:next w:val="Normln"/>
    <w:autoRedefine/>
    <w:rsid w:val="00776CEF"/>
    <w:pPr>
      <w:ind w:left="440" w:hanging="220"/>
    </w:pPr>
  </w:style>
  <w:style w:type="paragraph" w:styleId="Rejstk3">
    <w:name w:val="index 3"/>
    <w:basedOn w:val="Normln"/>
    <w:next w:val="Normln"/>
    <w:autoRedefine/>
    <w:rsid w:val="00776CEF"/>
    <w:pPr>
      <w:ind w:left="660" w:hanging="220"/>
    </w:pPr>
  </w:style>
  <w:style w:type="paragraph" w:styleId="Rejstk4">
    <w:name w:val="index 4"/>
    <w:basedOn w:val="Normln"/>
    <w:next w:val="Normln"/>
    <w:autoRedefine/>
    <w:rsid w:val="00776CEF"/>
    <w:pPr>
      <w:ind w:left="880" w:hanging="220"/>
    </w:pPr>
  </w:style>
  <w:style w:type="paragraph" w:styleId="Rejstk5">
    <w:name w:val="index 5"/>
    <w:basedOn w:val="Normln"/>
    <w:next w:val="Normln"/>
    <w:autoRedefine/>
    <w:rsid w:val="00776CEF"/>
    <w:pPr>
      <w:ind w:left="1100" w:hanging="220"/>
    </w:pPr>
  </w:style>
  <w:style w:type="paragraph" w:styleId="Rejstk6">
    <w:name w:val="index 6"/>
    <w:basedOn w:val="Normln"/>
    <w:next w:val="Normln"/>
    <w:autoRedefine/>
    <w:rsid w:val="00776CEF"/>
    <w:pPr>
      <w:ind w:left="1320" w:hanging="220"/>
    </w:pPr>
  </w:style>
  <w:style w:type="paragraph" w:styleId="Rejstk7">
    <w:name w:val="index 7"/>
    <w:basedOn w:val="Normln"/>
    <w:next w:val="Normln"/>
    <w:autoRedefine/>
    <w:rsid w:val="00776CEF"/>
    <w:pPr>
      <w:ind w:left="1540" w:hanging="220"/>
    </w:pPr>
  </w:style>
  <w:style w:type="paragraph" w:styleId="Rejstk8">
    <w:name w:val="index 8"/>
    <w:basedOn w:val="Normln"/>
    <w:next w:val="Normln"/>
    <w:autoRedefine/>
    <w:rsid w:val="00776CEF"/>
    <w:pPr>
      <w:ind w:left="1760" w:hanging="220"/>
    </w:pPr>
  </w:style>
  <w:style w:type="paragraph" w:styleId="Rejstk9">
    <w:name w:val="index 9"/>
    <w:basedOn w:val="Normln"/>
    <w:next w:val="Normln"/>
    <w:autoRedefine/>
    <w:rsid w:val="00776CEF"/>
    <w:pPr>
      <w:ind w:left="1980" w:hanging="220"/>
    </w:pPr>
  </w:style>
  <w:style w:type="paragraph" w:styleId="Hlavikarejstku">
    <w:name w:val="index heading"/>
    <w:basedOn w:val="Normln"/>
    <w:next w:val="Rejstk1"/>
    <w:rsid w:val="00776CEF"/>
    <w:rPr>
      <w:rFonts w:cs="Arial"/>
      <w:b/>
      <w:bCs/>
    </w:rPr>
  </w:style>
  <w:style w:type="paragraph" w:styleId="Obsah1">
    <w:name w:val="toc 1"/>
    <w:basedOn w:val="Normln"/>
    <w:next w:val="Normln"/>
    <w:autoRedefine/>
    <w:rsid w:val="00776CEF"/>
  </w:style>
  <w:style w:type="paragraph" w:styleId="Obsah2">
    <w:name w:val="toc 2"/>
    <w:basedOn w:val="Normln"/>
    <w:next w:val="Normln"/>
    <w:autoRedefine/>
    <w:rsid w:val="00776CEF"/>
  </w:style>
  <w:style w:type="paragraph" w:styleId="Obsah3">
    <w:name w:val="toc 3"/>
    <w:basedOn w:val="Obsah1"/>
    <w:next w:val="Normln"/>
    <w:autoRedefine/>
    <w:rsid w:val="00776CEF"/>
  </w:style>
  <w:style w:type="paragraph" w:styleId="Obsah4">
    <w:name w:val="toc 4"/>
    <w:basedOn w:val="Rejstk1"/>
    <w:next w:val="Normln"/>
    <w:autoRedefine/>
    <w:rsid w:val="00776CEF"/>
  </w:style>
  <w:style w:type="paragraph" w:styleId="Obsah5">
    <w:name w:val="toc 5"/>
    <w:basedOn w:val="Normln"/>
    <w:next w:val="Normln"/>
    <w:autoRedefine/>
    <w:rsid w:val="00776CEF"/>
    <w:pPr>
      <w:ind w:left="880"/>
    </w:pPr>
  </w:style>
  <w:style w:type="paragraph" w:styleId="Obsah6">
    <w:name w:val="toc 6"/>
    <w:basedOn w:val="Normln"/>
    <w:next w:val="Normln"/>
    <w:autoRedefine/>
    <w:rsid w:val="00776CEF"/>
    <w:pPr>
      <w:ind w:left="1100"/>
    </w:pPr>
  </w:style>
  <w:style w:type="paragraph" w:styleId="Obsah7">
    <w:name w:val="toc 7"/>
    <w:basedOn w:val="Normln"/>
    <w:next w:val="Normln"/>
    <w:autoRedefine/>
    <w:rsid w:val="00776CEF"/>
    <w:pPr>
      <w:ind w:left="1320"/>
    </w:pPr>
  </w:style>
  <w:style w:type="paragraph" w:styleId="Obsah8">
    <w:name w:val="toc 8"/>
    <w:basedOn w:val="Normln"/>
    <w:next w:val="Normln"/>
    <w:autoRedefine/>
    <w:rsid w:val="00776CEF"/>
    <w:pPr>
      <w:ind w:left="1540"/>
    </w:pPr>
  </w:style>
  <w:style w:type="paragraph" w:styleId="Obsah9">
    <w:name w:val="toc 9"/>
    <w:basedOn w:val="Normln"/>
    <w:next w:val="Normln"/>
    <w:autoRedefine/>
    <w:rsid w:val="00776CEF"/>
    <w:pPr>
      <w:ind w:left="1760"/>
    </w:pPr>
  </w:style>
  <w:style w:type="paragraph" w:styleId="Textvysvtlivek">
    <w:name w:val="endnote text"/>
    <w:basedOn w:val="Normln"/>
    <w:rsid w:val="00776CEF"/>
    <w:rPr>
      <w:sz w:val="20"/>
      <w:szCs w:val="20"/>
    </w:rPr>
  </w:style>
  <w:style w:type="character" w:styleId="Odkaznavysvtlivky">
    <w:name w:val="endnote reference"/>
    <w:rsid w:val="00776CEF"/>
    <w:rPr>
      <w:vertAlign w:val="superscript"/>
    </w:rPr>
  </w:style>
  <w:style w:type="table" w:styleId="Mkatabulky">
    <w:name w:val="Table Grid"/>
    <w:basedOn w:val="Normlntabulka"/>
    <w:rsid w:val="00FA2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loupcetabulky5">
    <w:name w:val="Table Columns 5"/>
    <w:basedOn w:val="Normlntabulka"/>
    <w:rsid w:val="00FA2D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loupcetabulky4">
    <w:name w:val="Table Columns 4"/>
    <w:basedOn w:val="Normlntabulka"/>
    <w:rsid w:val="00FA2D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3">
    <w:name w:val="Table Columns 3"/>
    <w:basedOn w:val="Normlntabulka"/>
    <w:rsid w:val="00FA2D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2">
    <w:name w:val="Table Columns 2"/>
    <w:basedOn w:val="Normlntabulka"/>
    <w:rsid w:val="00FA2D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1">
    <w:name w:val="Table Columns 1"/>
    <w:basedOn w:val="Normlntabulka"/>
    <w:rsid w:val="00FA2D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katabulky3">
    <w:name w:val="Table Grid 3"/>
    <w:basedOn w:val="Normlntabulka"/>
    <w:rsid w:val="00FA2D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rsid w:val="00FA2D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rsid w:val="00FA2D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rsid w:val="00FA2D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rsid w:val="00FA2D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katabulky7">
    <w:name w:val="Table Grid 7"/>
    <w:basedOn w:val="Normlntabulka"/>
    <w:rsid w:val="00FA2D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ulkajakoseznam1">
    <w:name w:val="Table List 1"/>
    <w:basedOn w:val="Normlntabulka"/>
    <w:rsid w:val="00FA2D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rsid w:val="00FA2D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4">
    <w:name w:val="Table List 4"/>
    <w:basedOn w:val="Normlntabulka"/>
    <w:rsid w:val="00FA2D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rsid w:val="00FA2D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7">
    <w:name w:val="Table List 7"/>
    <w:basedOn w:val="Normlntabulka"/>
    <w:rsid w:val="00FA2D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rsid w:val="00FA2D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Jednoduchtabulka1">
    <w:name w:val="Table Simple 1"/>
    <w:basedOn w:val="Normlntabulka"/>
    <w:rsid w:val="00FA2D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FA2D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rsid w:val="009D088C"/>
    <w:tblPr>
      <w:tblInd w:w="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top w:w="0" w:type="dxa"/>
        <w:left w:w="108" w:type="dxa"/>
        <w:bottom w:w="0" w:type="dxa"/>
        <w:right w:w="108" w:type="dxa"/>
      </w:tblCellMar>
    </w:tblPr>
    <w:tcPr>
      <w:shd w:val="clear" w:color="auto" w:fill="auto"/>
    </w:tcPr>
    <w:tblStylePr w:type="firstRow">
      <w:pPr>
        <w:jc w:val="center"/>
      </w:pPr>
      <w:rPr>
        <w:b/>
        <w:bCs/>
        <w:color w:val="auto"/>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solid" w:color="C0C0C0" w:fill="FFFFFF"/>
      </w:tcPr>
    </w:tblStylePr>
    <w:tblStylePr w:type="firstCol">
      <w:rPr>
        <w:i w:val="0"/>
      </w:rPr>
      <w:tblPr/>
      <w:tcPr>
        <w:shd w:val="clear" w:color="auto" w:fill="F3F3F3"/>
      </w:tcPr>
    </w:tblStylePr>
  </w:style>
  <w:style w:type="table" w:styleId="Elegantntabulka">
    <w:name w:val="Table Elegant"/>
    <w:basedOn w:val="Normlntabulka"/>
    <w:rsid w:val="00FA2D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eznam2">
    <w:name w:val="List 2"/>
    <w:basedOn w:val="Zkladntext"/>
    <w:rsid w:val="00FD5373"/>
    <w:pPr>
      <w:numPr>
        <w:ilvl w:val="4"/>
        <w:numId w:val="1"/>
      </w:numPr>
      <w:outlineLvl w:val="2"/>
    </w:pPr>
  </w:style>
  <w:style w:type="character" w:customStyle="1" w:styleId="ZkladntextodsazenChar">
    <w:name w:val="Základní text odsazený Char"/>
    <w:basedOn w:val="ZkladntextChar"/>
    <w:link w:val="Zkladntextodsazen"/>
    <w:rsid w:val="008B3E20"/>
    <w:rPr>
      <w:sz w:val="22"/>
      <w:szCs w:val="24"/>
      <w:lang w:val="hu-HU" w:eastAsia="en-US" w:bidi="ar-SA"/>
    </w:rPr>
  </w:style>
  <w:style w:type="paragraph" w:styleId="Seznam3">
    <w:name w:val="List 3"/>
    <w:basedOn w:val="Zkladntext"/>
    <w:rsid w:val="00FD5373"/>
    <w:pPr>
      <w:numPr>
        <w:ilvl w:val="5"/>
        <w:numId w:val="1"/>
      </w:numPr>
      <w:outlineLvl w:val="3"/>
    </w:pPr>
  </w:style>
  <w:style w:type="paragraph" w:styleId="Seznam4">
    <w:name w:val="List 4"/>
    <w:basedOn w:val="Zkladntext"/>
    <w:rsid w:val="00FD5373"/>
    <w:pPr>
      <w:numPr>
        <w:ilvl w:val="6"/>
        <w:numId w:val="1"/>
      </w:numPr>
      <w:outlineLvl w:val="4"/>
    </w:pPr>
  </w:style>
  <w:style w:type="paragraph" w:styleId="Seznam5">
    <w:name w:val="List 5"/>
    <w:basedOn w:val="Zkladntext"/>
    <w:rsid w:val="00FD5373"/>
    <w:pPr>
      <w:numPr>
        <w:ilvl w:val="7"/>
        <w:numId w:val="1"/>
      </w:numPr>
      <w:outlineLvl w:val="5"/>
    </w:pPr>
  </w:style>
  <w:style w:type="paragraph" w:customStyle="1" w:styleId="List6">
    <w:name w:val="List 6"/>
    <w:basedOn w:val="Zkladntext"/>
    <w:rsid w:val="00FD5373"/>
    <w:pPr>
      <w:numPr>
        <w:ilvl w:val="8"/>
        <w:numId w:val="1"/>
      </w:numPr>
      <w:outlineLvl w:val="6"/>
    </w:pPr>
  </w:style>
  <w:style w:type="paragraph" w:customStyle="1" w:styleId="List7">
    <w:name w:val="List 7"/>
    <w:basedOn w:val="Zkladntext"/>
    <w:rsid w:val="0056792C"/>
    <w:pPr>
      <w:outlineLvl w:val="7"/>
    </w:pPr>
  </w:style>
  <w:style w:type="paragraph" w:customStyle="1" w:styleId="BodyTextIndent4">
    <w:name w:val="Body Text Indent 4"/>
    <w:basedOn w:val="Zkladntextodsazen"/>
    <w:rsid w:val="004C15A6"/>
    <w:pPr>
      <w:ind w:left="3402"/>
    </w:pPr>
  </w:style>
  <w:style w:type="paragraph" w:styleId="Zhlav">
    <w:name w:val="header"/>
    <w:basedOn w:val="Normln"/>
    <w:rsid w:val="00E50320"/>
    <w:pPr>
      <w:tabs>
        <w:tab w:val="center" w:pos="4536"/>
        <w:tab w:val="right" w:pos="9072"/>
      </w:tabs>
    </w:pPr>
  </w:style>
  <w:style w:type="paragraph" w:styleId="Zpat">
    <w:name w:val="footer"/>
    <w:basedOn w:val="Normln"/>
    <w:link w:val="ZpatChar"/>
    <w:uiPriority w:val="99"/>
    <w:rsid w:val="00E50320"/>
    <w:pPr>
      <w:tabs>
        <w:tab w:val="center" w:pos="4536"/>
        <w:tab w:val="right" w:pos="9072"/>
      </w:tabs>
    </w:pPr>
  </w:style>
  <w:style w:type="character" w:styleId="slostrnky">
    <w:name w:val="page number"/>
    <w:basedOn w:val="Standardnpsmoodstavce"/>
    <w:rsid w:val="00E50320"/>
  </w:style>
  <w:style w:type="character" w:styleId="Hypertextovodkaz">
    <w:name w:val="Hyperlink"/>
    <w:rsid w:val="00923C03"/>
    <w:rPr>
      <w:color w:val="0000FF"/>
      <w:u w:val="single"/>
    </w:rPr>
  </w:style>
  <w:style w:type="character" w:styleId="Siln">
    <w:name w:val="Strong"/>
    <w:uiPriority w:val="22"/>
    <w:qFormat/>
    <w:rsid w:val="00923C03"/>
    <w:rPr>
      <w:b/>
      <w:bCs/>
    </w:rPr>
  </w:style>
  <w:style w:type="character" w:customStyle="1" w:styleId="CharChar3">
    <w:name w:val="Char Char3"/>
    <w:rsid w:val="00296D27"/>
    <w:rPr>
      <w:sz w:val="22"/>
      <w:szCs w:val="24"/>
      <w:lang w:val="hu-HU" w:eastAsia="en-US" w:bidi="ar-SA"/>
    </w:rPr>
  </w:style>
  <w:style w:type="paragraph" w:customStyle="1" w:styleId="Attachmenttitle">
    <w:name w:val="Attachment_title"/>
    <w:basedOn w:val="Mellkletcm"/>
    <w:rsid w:val="00296D27"/>
    <w:pPr>
      <w:numPr>
        <w:numId w:val="0"/>
      </w:numPr>
      <w:tabs>
        <w:tab w:val="num" w:pos="0"/>
      </w:tabs>
    </w:pPr>
    <w:rPr>
      <w:lang w:val="en-GB"/>
    </w:rPr>
  </w:style>
  <w:style w:type="paragraph" w:customStyle="1" w:styleId="SZSzerzszvegtrzs">
    <w:name w:val="SZ Szerz. szövegtörzs"/>
    <w:basedOn w:val="Normln"/>
    <w:rsid w:val="00296D27"/>
    <w:pPr>
      <w:numPr>
        <w:ilvl w:val="1"/>
        <w:numId w:val="9"/>
      </w:numPr>
      <w:spacing w:before="120" w:after="240"/>
      <w:jc w:val="both"/>
      <w:outlineLvl w:val="1"/>
    </w:pPr>
  </w:style>
  <w:style w:type="numbering" w:styleId="111111">
    <w:name w:val="Outline List 2"/>
    <w:aliases w:val="ARAB_INDENT_DOT"/>
    <w:basedOn w:val="Bezseznamu"/>
    <w:semiHidden/>
    <w:rsid w:val="00296D27"/>
    <w:pPr>
      <w:numPr>
        <w:numId w:val="9"/>
      </w:numPr>
    </w:pPr>
  </w:style>
  <w:style w:type="character" w:styleId="Zvraznn">
    <w:name w:val="Emphasis"/>
    <w:uiPriority w:val="20"/>
    <w:qFormat/>
    <w:rsid w:val="00296D27"/>
    <w:rPr>
      <w:i/>
      <w:iCs/>
    </w:rPr>
  </w:style>
  <w:style w:type="character" w:customStyle="1" w:styleId="Zkladntext3Char">
    <w:name w:val="Základní text 3 Char"/>
    <w:basedOn w:val="CharChar3"/>
    <w:link w:val="Zkladntext3"/>
    <w:rsid w:val="00237AA2"/>
    <w:rPr>
      <w:sz w:val="22"/>
      <w:szCs w:val="24"/>
      <w:lang w:val="hu-HU" w:eastAsia="en-US" w:bidi="ar-SA"/>
    </w:rPr>
  </w:style>
  <w:style w:type="paragraph" w:customStyle="1" w:styleId="SzerzszvegtrzsSZN">
    <w:name w:val="Szerz. szövegtörzs SZN"/>
    <w:basedOn w:val="Normln"/>
    <w:rsid w:val="00296D27"/>
    <w:pPr>
      <w:spacing w:before="120" w:after="240"/>
      <w:ind w:left="964"/>
      <w:jc w:val="both"/>
    </w:pPr>
  </w:style>
  <w:style w:type="paragraph" w:styleId="slovanseznam">
    <w:name w:val="List Number"/>
    <w:aliases w:val="kisbetus fuggo lista"/>
    <w:basedOn w:val="Normln"/>
    <w:rsid w:val="00296D27"/>
    <w:pPr>
      <w:tabs>
        <w:tab w:val="num" w:pos="851"/>
      </w:tabs>
      <w:spacing w:before="120"/>
      <w:ind w:left="851" w:hanging="851"/>
      <w:jc w:val="both"/>
    </w:pPr>
  </w:style>
  <w:style w:type="paragraph" w:styleId="Seznamsodrkami">
    <w:name w:val="List Bullet"/>
    <w:basedOn w:val="Normln"/>
    <w:rsid w:val="00296D27"/>
    <w:pPr>
      <w:tabs>
        <w:tab w:val="num" w:pos="851"/>
      </w:tabs>
      <w:spacing w:after="240"/>
      <w:ind w:left="851" w:hanging="851"/>
      <w:jc w:val="both"/>
    </w:pPr>
  </w:style>
  <w:style w:type="numbering" w:styleId="lnekoddl">
    <w:name w:val="Outline List 3"/>
    <w:basedOn w:val="Bezseznamu"/>
    <w:rsid w:val="00296D27"/>
    <w:pPr>
      <w:numPr>
        <w:numId w:val="10"/>
      </w:numPr>
    </w:pPr>
  </w:style>
  <w:style w:type="character" w:styleId="Sledovanodkaz">
    <w:name w:val="FollowedHyperlink"/>
    <w:rsid w:val="001A47D5"/>
    <w:rPr>
      <w:color w:val="800080"/>
      <w:u w:val="single"/>
    </w:rPr>
  </w:style>
  <w:style w:type="character" w:customStyle="1" w:styleId="apple-converted-space">
    <w:name w:val="apple-converted-space"/>
    <w:rsid w:val="00F6718E"/>
  </w:style>
  <w:style w:type="paragraph" w:styleId="Revize">
    <w:name w:val="Revision"/>
    <w:hidden/>
    <w:uiPriority w:val="99"/>
    <w:semiHidden/>
    <w:rsid w:val="00BA5AE5"/>
    <w:rPr>
      <w:sz w:val="22"/>
      <w:szCs w:val="24"/>
      <w:lang w:val="hu-HU" w:eastAsia="en-US"/>
    </w:rPr>
  </w:style>
  <w:style w:type="character" w:customStyle="1" w:styleId="ZpatChar">
    <w:name w:val="Zápatí Char"/>
    <w:link w:val="Zpat"/>
    <w:uiPriority w:val="99"/>
    <w:rsid w:val="00D51743"/>
    <w:rPr>
      <w:sz w:val="22"/>
      <w:szCs w:val="24"/>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89069">
      <w:bodyDiv w:val="1"/>
      <w:marLeft w:val="0"/>
      <w:marRight w:val="0"/>
      <w:marTop w:val="0"/>
      <w:marBottom w:val="0"/>
      <w:divBdr>
        <w:top w:val="none" w:sz="0" w:space="0" w:color="auto"/>
        <w:left w:val="none" w:sz="0" w:space="0" w:color="auto"/>
        <w:bottom w:val="none" w:sz="0" w:space="0" w:color="auto"/>
        <w:right w:val="none" w:sz="0" w:space="0" w:color="auto"/>
      </w:divBdr>
    </w:div>
    <w:div w:id="9843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cbe.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cbe.eu/fileadmin/user_upload/NTCdocument/07092012_EN_CCBE_gui1_1347539443.pdf" TargetMode="External"/><Relationship Id="rId2" Type="http://schemas.openxmlformats.org/officeDocument/2006/relationships/hyperlink" Target="http://www.guardian.co.uk/world/2013/jun/23/edward-snowden-nsa-files-timeline" TargetMode="External"/><Relationship Id="rId1" Type="http://schemas.openxmlformats.org/officeDocument/2006/relationships/hyperlink" Target="http://www.ccbe.eu/fileadmin/user_upload/NTCdocument/07092012_EN_CCBE_Pos1_1361196843.pdf" TargetMode="External"/><Relationship Id="rId6" Type="http://schemas.openxmlformats.org/officeDocument/2006/relationships/hyperlink" Target="http://www.echr.coe.int/Documents/Convention_ENG.pdf" TargetMode="External"/><Relationship Id="rId5" Type="http://schemas.openxmlformats.org/officeDocument/2006/relationships/hyperlink" Target="http://ec.europa.eu/justice/fundamental-rights/charter/" TargetMode="External"/><Relationship Id="rId4" Type="http://schemas.openxmlformats.org/officeDocument/2006/relationships/hyperlink" Target="http://eur-lex.europa.eu/LexUriServ/LexUriServ.do?uri=CELEX:61979CJ0155: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P_irat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2A3D-FA21-489F-9606-E5825A35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HP_iratok</Template>
  <TotalTime>0</TotalTime>
  <Pages>5</Pages>
  <Words>2705</Words>
  <Characters>15961</Characters>
  <Application>Microsoft Office Word</Application>
  <DocSecurity>0</DocSecurity>
  <Lines>133</Lines>
  <Paragraphs>37</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Üres szerződés</vt:lpstr>
      <vt:lpstr>Üres szerződés</vt:lpstr>
      <vt:lpstr>Üres szerződés</vt:lpstr>
    </vt:vector>
  </TitlesOfParts>
  <Manager>Homoki Péter</Manager>
  <Company>CIB Bank Zrt.</Company>
  <LinksUpToDate>false</LinksUpToDate>
  <CharactersWithSpaces>18629</CharactersWithSpaces>
  <SharedDoc>false</SharedDoc>
  <HLinks>
    <vt:vector size="42" baseType="variant">
      <vt:variant>
        <vt:i4>4718629</vt:i4>
      </vt:variant>
      <vt:variant>
        <vt:i4>15</vt:i4>
      </vt:variant>
      <vt:variant>
        <vt:i4>0</vt:i4>
      </vt:variant>
      <vt:variant>
        <vt:i4>5</vt:i4>
      </vt:variant>
      <vt:variant>
        <vt:lpwstr>http://www.echr.coe.int/Documents/Convention_ENG.pdf</vt:lpwstr>
      </vt:variant>
      <vt:variant>
        <vt:lpwstr/>
      </vt:variant>
      <vt:variant>
        <vt:i4>3407974</vt:i4>
      </vt:variant>
      <vt:variant>
        <vt:i4>12</vt:i4>
      </vt:variant>
      <vt:variant>
        <vt:i4>0</vt:i4>
      </vt:variant>
      <vt:variant>
        <vt:i4>5</vt:i4>
      </vt:variant>
      <vt:variant>
        <vt:lpwstr>http://ec.europa.eu/justice/fundamental-rights/charter/</vt:lpwstr>
      </vt:variant>
      <vt:variant>
        <vt:lpwstr/>
      </vt:variant>
      <vt:variant>
        <vt:i4>2687103</vt:i4>
      </vt:variant>
      <vt:variant>
        <vt:i4>9</vt:i4>
      </vt:variant>
      <vt:variant>
        <vt:i4>0</vt:i4>
      </vt:variant>
      <vt:variant>
        <vt:i4>5</vt:i4>
      </vt:variant>
      <vt:variant>
        <vt:lpwstr>http://eur-lex.europa.eu/LexUriServ/LexUriServ.do?uri=CELEX:61979CJ0155:EN:HTML</vt:lpwstr>
      </vt:variant>
      <vt:variant>
        <vt:lpwstr/>
      </vt:variant>
      <vt:variant>
        <vt:i4>7602202</vt:i4>
      </vt:variant>
      <vt:variant>
        <vt:i4>6</vt:i4>
      </vt:variant>
      <vt:variant>
        <vt:i4>0</vt:i4>
      </vt:variant>
      <vt:variant>
        <vt:i4>5</vt:i4>
      </vt:variant>
      <vt:variant>
        <vt:lpwstr>http://www.ccbe.eu/fileadmin/user_upload/NTCdocument/07092012_EN_CCBE_gui1_1347539443.pdf</vt:lpwstr>
      </vt:variant>
      <vt:variant>
        <vt:lpwstr/>
      </vt:variant>
      <vt:variant>
        <vt:i4>2031700</vt:i4>
      </vt:variant>
      <vt:variant>
        <vt:i4>3</vt:i4>
      </vt:variant>
      <vt:variant>
        <vt:i4>0</vt:i4>
      </vt:variant>
      <vt:variant>
        <vt:i4>5</vt:i4>
      </vt:variant>
      <vt:variant>
        <vt:lpwstr>http://www.guardian.co.uk/world/2013/jun/23/edward-snowden-nsa-files-timeline</vt:lpwstr>
      </vt:variant>
      <vt:variant>
        <vt:lpwstr/>
      </vt:variant>
      <vt:variant>
        <vt:i4>6750231</vt:i4>
      </vt:variant>
      <vt:variant>
        <vt:i4>0</vt:i4>
      </vt:variant>
      <vt:variant>
        <vt:i4>0</vt:i4>
      </vt:variant>
      <vt:variant>
        <vt:i4>5</vt:i4>
      </vt:variant>
      <vt:variant>
        <vt:lpwstr>http://www.ccbe.eu/fileadmin/user_upload/NTCdocument/07092012_EN_CCBE_Pos1_1361196843.pdf</vt:lpwstr>
      </vt:variant>
      <vt:variant>
        <vt:lpwstr/>
      </vt:variant>
      <vt:variant>
        <vt:i4>7405619</vt:i4>
      </vt:variant>
      <vt:variant>
        <vt:i4>6</vt:i4>
      </vt:variant>
      <vt:variant>
        <vt:i4>0</vt:i4>
      </vt:variant>
      <vt:variant>
        <vt:i4>5</vt:i4>
      </vt:variant>
      <vt:variant>
        <vt:lpwstr>http://www.ccbe.eu/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Üres szerződés</dc:title>
  <dc:subject>Üres szerződés</dc:subject>
  <dc:creator>dr. Homoki Péter</dc:creator>
  <cp:lastModifiedBy>indruchova</cp:lastModifiedBy>
  <cp:revision>2</cp:revision>
  <cp:lastPrinted>2013-09-05T13:09:00Z</cp:lastPrinted>
  <dcterms:created xsi:type="dcterms:W3CDTF">2013-11-06T08:54:00Z</dcterms:created>
  <dcterms:modified xsi:type="dcterms:W3CDTF">2013-11-06T08:54:00Z</dcterms:modified>
  <cp:category>[Ismeretlen partner]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Budapest - 806638.1</vt:lpwstr>
  </property>
  <property fmtid="{D5CDD505-2E9C-101B-9397-08002B2CF9AE}" pid="3" name="Állapot">
    <vt:lpwstr>Tervezet</vt:lpwstr>
  </property>
  <property fmtid="{D5CDD505-2E9C-101B-9397-08002B2CF9AE}" pid="4" name="Client_seat">
    <vt:lpwstr>1027 Budapest, Medve u. 4-14.</vt:lpwstr>
  </property>
  <property fmtid="{D5CDD505-2E9C-101B-9397-08002B2CF9AE}" pid="5" name="Partner_seat">
    <vt:lpwstr>[Ismeretlen partner]</vt:lpwstr>
  </property>
  <property fmtid="{D5CDD505-2E9C-101B-9397-08002B2CF9AE}" pid="6" name="Client_register">
    <vt:lpwstr>Fővárosi Bíróság mint cégbíróság</vt:lpwstr>
  </property>
  <property fmtid="{D5CDD505-2E9C-101B-9397-08002B2CF9AE}" pid="7" name="Partner_register">
    <vt:lpwstr>[Ismeretlen partner]</vt:lpwstr>
  </property>
  <property fmtid="{D5CDD505-2E9C-101B-9397-08002B2CF9AE}" pid="8" name="Client_registry_no">
    <vt:lpwstr>01-10-041004</vt:lpwstr>
  </property>
  <property fmtid="{D5CDD505-2E9C-101B-9397-08002B2CF9AE}" pid="9" name="Partner_registry_no">
    <vt:lpwstr>[Ismeretlen partner]</vt:lpwstr>
  </property>
  <property fmtid="{D5CDD505-2E9C-101B-9397-08002B2CF9AE}" pid="10" name="Client_tax_no">
    <vt:lpwstr>10136915-4-44</vt:lpwstr>
  </property>
  <property fmtid="{D5CDD505-2E9C-101B-9397-08002B2CF9AE}" pid="11" name="Partner_tax_no">
    <vt:lpwstr>[Ismeretlen partner]</vt:lpwstr>
  </property>
  <property fmtid="{D5CDD505-2E9C-101B-9397-08002B2CF9AE}" pid="12" name="Client_StockExchangeMMS">
    <vt:lpwstr>BÉT Zrt.</vt:lpwstr>
  </property>
  <property fmtid="{D5CDD505-2E9C-101B-9397-08002B2CF9AE}" pid="13" name="Client_Investment_Service_licence_no">
    <vt:lpwstr>957/1997/F, III/41.044-10/2002.</vt:lpwstr>
  </property>
  <property fmtid="{D5CDD505-2E9C-101B-9397-08002B2CF9AE}" pid="14" name="DocRef">
    <vt:lpwstr>Budapest - 806638.1</vt:lpwstr>
  </property>
</Properties>
</file>