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59" w:rsidRPr="008E3D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DADOUCH proti Maltě</w:t>
      </w:r>
      <w:r w:rsidRPr="008E3D59">
        <w:rPr>
          <w:rFonts w:ascii="Times New Roman" w:eastAsia="Times New Roman" w:hAnsi="Times New Roman" w:cs="Times New Roman"/>
          <w:sz w:val="24"/>
          <w:szCs w:val="24"/>
          <w:lang w:eastAsia="cs-CZ"/>
        </w:rPr>
        <w:t xml:space="preserve"> </w:t>
      </w:r>
    </w:p>
    <w:bookmarkEnd w:id="0"/>
    <w:p w:rsidR="007B6959" w:rsidRPr="008E3D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20. července 2010 </w:t>
      </w:r>
    </w:p>
    <w:p w:rsidR="007B6959" w:rsidRPr="008E3D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Průtahy v řízení o registraci manželství uzavřeného v zahraničí.</w:t>
      </w:r>
      <w:r w:rsidRPr="008E3D59">
        <w:rPr>
          <w:rFonts w:ascii="Times New Roman" w:eastAsia="Times New Roman" w:hAnsi="Times New Roman" w:cs="Times New Roman"/>
          <w:sz w:val="24"/>
          <w:szCs w:val="24"/>
          <w:lang w:eastAsia="cs-CZ"/>
        </w:rPr>
        <w:t xml:space="preserve"> V roce 2003 se stěžovatel, který obdržel maltské občanství na základě dříve uzavřeného manželství, oženil s ruskou občankou v Moskvě. O několik dní později požádal o registraci manželství u maltské matriky. Úředníci stěžovatele žádali, aby vedle maltského občanského průkazu a pasu též předložil dopis od kompetentního orgánu dokládající, že je maltským občanem. Tento orgán však vydání dopisu odmítl. Později maltské úřady popřely pravost ruského oddacího listu. Stěžovatel tak zahájil soudní řízení, které skončilo neúspěchem, když soudy došly k názoru, že nedošlo k porušení stěžovatelových práv zaručených Úmluvou. </w:t>
      </w:r>
    </w:p>
    <w:p w:rsidR="007B6959" w:rsidRPr="008E3D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Manželství stěžovatele bylo nakonec zaregistrováno v roce 2006 na základě stejných dokumentů, které byly původně stěžovatelem předloženy. </w:t>
      </w:r>
    </w:p>
    <w:p w:rsidR="007B6959" w:rsidRPr="008E3D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judikoval, že ačkoli článek 8 Úmluvy neukládá státu obecnou povinnost respektovat výběr trvalého bydliště manželských párů, odmítnutí zaregistrovat manželství může mít důsledky jdoucí mimo problematiku imigrace a zasahující do soukromého a rodinného života jak občana daného státu, tak cizince. Mezi účastníky řízení byl spor o účincích registrace manželství. Jestliže je podle vnitrostátního práva </w:t>
      </w:r>
      <w:proofErr w:type="spellStart"/>
      <w:r w:rsidRPr="008E3D59">
        <w:rPr>
          <w:rFonts w:ascii="Times New Roman" w:eastAsia="Times New Roman" w:hAnsi="Times New Roman" w:cs="Times New Roman"/>
          <w:sz w:val="24"/>
          <w:szCs w:val="24"/>
          <w:lang w:eastAsia="cs-CZ"/>
        </w:rPr>
        <w:t>neregistrace</w:t>
      </w:r>
      <w:proofErr w:type="spellEnd"/>
      <w:r w:rsidRPr="008E3D59">
        <w:rPr>
          <w:rFonts w:ascii="Times New Roman" w:eastAsia="Times New Roman" w:hAnsi="Times New Roman" w:cs="Times New Roman"/>
          <w:sz w:val="24"/>
          <w:szCs w:val="24"/>
          <w:lang w:eastAsia="cs-CZ"/>
        </w:rPr>
        <w:t xml:space="preserve"> manželství irelevantní pro existenci manželství, nebylo nicméně možné přehlížet důsledek, který měla na praktický život. Bez příslušného dokladu o registraci manželství bylo jen s obtížemi, pokud vůbec, možno požádat o sociální dávky nebo daňové úlevy. Podle názoru Soudu dlouhý průtah v registraci manželství stěžovatele zasáhl do jeho práv zaručených článkem 8 Úmluvy. Důvodem pro takový průtah, jak prohlásil Ústavní soud, byla netečnost úřadů, které navíc žádaly dopis dokládající, že stěžovatel je maltský občan, přestože předložil maltský pas a občanský průkaz. </w:t>
      </w:r>
    </w:p>
    <w:p w:rsidR="00943C30" w:rsidRPr="007B6959" w:rsidRDefault="007B6959" w:rsidP="007B695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Porušení</w:t>
      </w:r>
      <w:r>
        <w:rPr>
          <w:rFonts w:ascii="Times New Roman" w:eastAsia="Times New Roman" w:hAnsi="Times New Roman" w:cs="Times New Roman"/>
          <w:sz w:val="24"/>
          <w:szCs w:val="24"/>
          <w:lang w:eastAsia="cs-CZ"/>
        </w:rPr>
        <w:t xml:space="preserve"> článku 8 Úmluvy (jednomyslně).</w:t>
      </w:r>
    </w:p>
    <w:sectPr w:rsidR="00943C30" w:rsidRPr="007B6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7B6959"/>
    <w:rsid w:val="008767F5"/>
    <w:rsid w:val="008E559C"/>
    <w:rsid w:val="00943C30"/>
    <w:rsid w:val="009C6B49"/>
    <w:rsid w:val="00C67146"/>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9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9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1626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2015-04-23T07:48:00Z</dcterms:created>
  <dcterms:modified xsi:type="dcterms:W3CDTF">2015-04-23T07:48:00Z</dcterms:modified>
</cp:coreProperties>
</file>